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E" w:rsidRPr="00F2178E" w:rsidRDefault="002C36D0" w:rsidP="00F2178E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54E4F" w:rsidRPr="00F54E4F" w:rsidRDefault="00DD1E1E" w:rsidP="00F54E4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Соблюдение квоты на трудоустройство инвалидов</w:t>
      </w:r>
    </w:p>
    <w:p w:rsidR="00DD1E1E" w:rsidRPr="00DD1E1E" w:rsidRDefault="00DD1E1E" w:rsidP="00DD1E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1E1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D1E1E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14.03.2022  № 366 «Об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место» с 1 марта 2022 года 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 заключения</w:t>
      </w:r>
      <w:proofErr w:type="gramEnd"/>
      <w:r w:rsidRPr="00DD1E1E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договора (в том числе срочного) с инвалидом на рабочее место непосредственно у работодателя;  заключении соглашения о трудоустройстве инвалида на рабочее место в другой организации (принимающая сторона), при наличии у принимающей стороны заключенного трудового договора (в том числе срочного) с инвалидом.</w:t>
      </w:r>
    </w:p>
    <w:p w:rsidR="00DD1E1E" w:rsidRPr="00DD1E1E" w:rsidRDefault="00DD1E1E" w:rsidP="00DD1E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E1E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 случае отсутствия возможности трудоустройства инвалида в счет выполнения квоты у себя, в рамках договорных отношений с другим юридическим лицом компания может выполнить обязанность по исполнению квоты для трудоустройства инвалидов при их занятости в любой другой организации. При этом если организация, с которой заключено </w:t>
      </w:r>
      <w:proofErr w:type="gramStart"/>
      <w:r w:rsidRPr="00DD1E1E">
        <w:rPr>
          <w:rFonts w:ascii="Times New Roman" w:hAnsi="Times New Roman" w:cs="Times New Roman"/>
          <w:sz w:val="28"/>
          <w:szCs w:val="28"/>
          <w:lang w:eastAsia="ru-RU"/>
        </w:rPr>
        <w:t>соглашение</w:t>
      </w:r>
      <w:proofErr w:type="gramEnd"/>
      <w:r w:rsidRPr="00DD1E1E">
        <w:rPr>
          <w:rFonts w:ascii="Times New Roman" w:hAnsi="Times New Roman" w:cs="Times New Roman"/>
          <w:sz w:val="28"/>
          <w:szCs w:val="28"/>
          <w:lang w:eastAsia="ru-RU"/>
        </w:rPr>
        <w:t xml:space="preserve"> тоже имеет обязательства по квоте для трудоустройства инвалидов, то инвалиды, трудоустроенные в рамках соглашения, не могут быть учтены в счет исполнения квоты данной организации.</w:t>
      </w:r>
    </w:p>
    <w:p w:rsidR="00DD1E1E" w:rsidRPr="00DD1E1E" w:rsidRDefault="00DD1E1E" w:rsidP="00DD1E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D1E1E">
        <w:rPr>
          <w:rFonts w:ascii="Times New Roman" w:hAnsi="Times New Roman" w:cs="Times New Roman"/>
          <w:sz w:val="28"/>
          <w:szCs w:val="28"/>
          <w:lang w:eastAsia="ru-RU"/>
        </w:rPr>
        <w:t>ак, на федеральном уровне законодательно определены ее границы: при численности свыше 100 человек доля инвалидов в штате должна составлять от 2 до 4 процентов среднесписочной численности работников. При численности от 35 до 100 человек квота для приема на работу может составить до 3 процентов</w:t>
      </w:r>
      <w:bookmarkStart w:id="0" w:name="_GoBack"/>
      <w:bookmarkEnd w:id="0"/>
      <w:r w:rsidRPr="00DD1E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1E1E" w:rsidRPr="00DD1E1E" w:rsidRDefault="00DD1E1E" w:rsidP="00DD1E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E1E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расчете квоты в среднесписочную численность не включаются работники, условия труда которых отнесены к </w:t>
      </w:r>
      <w:proofErr w:type="gramStart"/>
      <w:r w:rsidRPr="00DD1E1E">
        <w:rPr>
          <w:rFonts w:ascii="Times New Roman" w:hAnsi="Times New Roman" w:cs="Times New Roman"/>
          <w:sz w:val="28"/>
          <w:szCs w:val="28"/>
          <w:lang w:eastAsia="ru-RU"/>
        </w:rPr>
        <w:t>вредным</w:t>
      </w:r>
      <w:proofErr w:type="gramEnd"/>
      <w:r w:rsidRPr="00DD1E1E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опасным.</w:t>
      </w:r>
    </w:p>
    <w:p w:rsidR="00DD1E1E" w:rsidRPr="00DD1E1E" w:rsidRDefault="00DD1E1E" w:rsidP="00DD1E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1E1E">
        <w:rPr>
          <w:rFonts w:ascii="Times New Roman" w:hAnsi="Times New Roman" w:cs="Times New Roman"/>
          <w:sz w:val="28"/>
          <w:szCs w:val="28"/>
          <w:lang w:eastAsia="ru-RU"/>
        </w:rPr>
        <w:t>Статьей 5.42 КоАП РФ установлена административная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с назначением наказания в виде штрафа на должностных лиц в размере от 5 до 10 тысяч рублей.</w:t>
      </w:r>
      <w:proofErr w:type="gramEnd"/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F54E4F" w:rsidRPr="004D3BA3" w:rsidSect="00444AA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2C36D0"/>
    <w:rsid w:val="003F518E"/>
    <w:rsid w:val="00437C53"/>
    <w:rsid w:val="00444AA7"/>
    <w:rsid w:val="004618BF"/>
    <w:rsid w:val="00462EAC"/>
    <w:rsid w:val="00492D4C"/>
    <w:rsid w:val="004D3BA3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D1E1E"/>
    <w:rsid w:val="00DF0C21"/>
    <w:rsid w:val="00E96223"/>
    <w:rsid w:val="00EA41E7"/>
    <w:rsid w:val="00F14DFF"/>
    <w:rsid w:val="00F2178E"/>
    <w:rsid w:val="00F241D2"/>
    <w:rsid w:val="00F54E4F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32</cp:revision>
  <cp:lastPrinted>2022-06-15T03:28:00Z</cp:lastPrinted>
  <dcterms:created xsi:type="dcterms:W3CDTF">2020-03-18T06:52:00Z</dcterms:created>
  <dcterms:modified xsi:type="dcterms:W3CDTF">2022-06-15T03:28:00Z</dcterms:modified>
</cp:coreProperties>
</file>