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4F" w:rsidRPr="00AE5EDF" w:rsidRDefault="006D033E" w:rsidP="007F06FF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Охрана труда</w:t>
      </w:r>
    </w:p>
    <w:p w:rsidR="00482C0B" w:rsidRPr="006D033E" w:rsidRDefault="00AE5EDF" w:rsidP="00482C0B">
      <w:pPr>
        <w:pStyle w:val="a3"/>
        <w:shd w:val="clear" w:color="auto" w:fill="FFFFFF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6D033E" w:rsidRDefault="006D033E" w:rsidP="0039274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</w:pP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Профилактика несчастных случаев и повреждения здоровья работников, расследование и учет несчастных случаев на производстве и профессиональных заболеваний определены основными направлениями государственной политики в области охраны труда. При этом обеспечение безопасных условий и охраны труда является не правом, а императивно установленной ст. 212 Трудового кодекса Российской Федерации обязанностью работодателя.</w:t>
      </w:r>
    </w:p>
    <w:p w:rsidR="006D033E" w:rsidRDefault="006D033E" w:rsidP="0039274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</w:pP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За нарушение правил охраны труда, повлекших причинение по неосторожности тяжкий вред здоровью человека или его смерть, предусмотрена уголовная ответственность (ст. 143, 216 Уголовного кодекса Российской Федерации).</w:t>
      </w:r>
    </w:p>
    <w:p w:rsidR="006D033E" w:rsidRDefault="006D033E" w:rsidP="0039274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Охрана труда - система сохранения жизни и здоровья работников в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процессе трудовой деятельности, включающая в себя правовые, социально-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экономические, организационно-технические, санитарно-гигиенические,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лечебно-профилактические, реабилитационные и иные мероприятия.</w:t>
      </w:r>
    </w:p>
    <w:p w:rsidR="006D033E" w:rsidRDefault="006D033E" w:rsidP="006D033E">
      <w:pPr>
        <w:pStyle w:val="a4"/>
        <w:jc w:val="both"/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</w:pP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При несчастных случаях работодатель (его представитель) обязан: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-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немедленно организовать первую помощь пострадавшему и при необходимости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доставку его в медицинскую организацию;</w:t>
      </w:r>
    </w:p>
    <w:p w:rsidR="006D033E" w:rsidRDefault="006D033E" w:rsidP="006D033E">
      <w:pPr>
        <w:pStyle w:val="a4"/>
        <w:jc w:val="both"/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-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неотложные</w:t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предотвращению развития аварийной или иной чрезвычайной</w:t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воздействия травмирующих факторов на других лиц;</w:t>
      </w:r>
    </w:p>
    <w:p w:rsidR="006D033E" w:rsidRDefault="006D033E" w:rsidP="006D033E">
      <w:pPr>
        <w:pStyle w:val="a4"/>
        <w:jc w:val="both"/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-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сохранить</w:t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до</w:t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расследования несчастного случая обстановку, какой она была на момент</w:t>
      </w: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происшествия, если это не угрожает жизни и здоровью других лиц и не ведет к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катастрофе, аварии или возникновению иных чрезвычайных обстоятельств, а в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случае невозможности ее сохранения - зафиксировать сложившуюся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обстановку (составить схемы, провести фотографирование или видеосъемку,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 xml:space="preserve">другие мероприятия); </w:t>
      </w:r>
    </w:p>
    <w:p w:rsidR="006D033E" w:rsidRDefault="006D033E" w:rsidP="006D033E">
      <w:pPr>
        <w:pStyle w:val="a4"/>
        <w:jc w:val="both"/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- 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немедленно проинформировать о несчастном случае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органы и организации, указанные в ТК РФ, других федеральных законах и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иных нормативных правовых актах Российской Федерации, а о тяжелом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несчастном случае или несчастном случае со смертельным исходом - также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родственников пострадавшего;</w:t>
      </w:r>
    </w:p>
    <w:p w:rsidR="006D033E" w:rsidRDefault="006D033E" w:rsidP="006D033E">
      <w:pPr>
        <w:pStyle w:val="a4"/>
        <w:jc w:val="both"/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-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 xml:space="preserve"> принять иные необходимые меры по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организации и обеспечению надлежащего и своевременного расследования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несчастного случая и оформлению материалов расследования.</w:t>
      </w:r>
    </w:p>
    <w:p w:rsidR="00F54E4F" w:rsidRPr="006D033E" w:rsidRDefault="006D033E" w:rsidP="006D033E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t>Работник, полагающий, что его право на охрану труда со стороны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работодателя нарушено, вправе обратиться с заявлением в установленном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порядке в Государственную инспекцию труда и органы прокуратуры. Кроме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того, он может самостоятельно обратиться в суд для защиты нарушенных</w:t>
      </w:r>
      <w:r w:rsidRPr="006D033E">
        <w:rPr>
          <w:rFonts w:ascii="Times New Roman" w:eastAsia="Times New Roman" w:hAnsi="Times New Roman" w:cs="Times New Roman"/>
          <w:color w:val="21242D"/>
          <w:sz w:val="27"/>
          <w:szCs w:val="27"/>
          <w:lang w:eastAsia="ru-RU"/>
        </w:rPr>
        <w:br/>
        <w:t>трудовых прав в порядке гражданского судопроизводства</w:t>
      </w:r>
    </w:p>
    <w:p w:rsidR="00F54E4F" w:rsidRPr="006D033E" w:rsidRDefault="00F54E4F" w:rsidP="00F54E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sectPr w:rsidR="00F54E4F" w:rsidRPr="006D033E" w:rsidSect="00AE5EDF">
      <w:pgSz w:w="11906" w:h="16838"/>
      <w:pgMar w:top="851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1C5351"/>
    <w:rsid w:val="002C36D0"/>
    <w:rsid w:val="00392746"/>
    <w:rsid w:val="003F518E"/>
    <w:rsid w:val="00437C53"/>
    <w:rsid w:val="00444AA7"/>
    <w:rsid w:val="004618BF"/>
    <w:rsid w:val="00462EAC"/>
    <w:rsid w:val="00482C0B"/>
    <w:rsid w:val="00492D4C"/>
    <w:rsid w:val="00506599"/>
    <w:rsid w:val="005F3F41"/>
    <w:rsid w:val="006D033E"/>
    <w:rsid w:val="007F06FF"/>
    <w:rsid w:val="008162A9"/>
    <w:rsid w:val="00843ED4"/>
    <w:rsid w:val="00866592"/>
    <w:rsid w:val="008B61D9"/>
    <w:rsid w:val="00981A27"/>
    <w:rsid w:val="009F518D"/>
    <w:rsid w:val="00AA7A84"/>
    <w:rsid w:val="00AE5ED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B5B6E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39</cp:revision>
  <cp:lastPrinted>2021-12-06T08:02:00Z</cp:lastPrinted>
  <dcterms:created xsi:type="dcterms:W3CDTF">2020-03-18T06:52:00Z</dcterms:created>
  <dcterms:modified xsi:type="dcterms:W3CDTF">2022-06-15T03:37:00Z</dcterms:modified>
</cp:coreProperties>
</file>