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5A" w:rsidRPr="004A5E5A" w:rsidRDefault="004A5E5A" w:rsidP="004A5E5A">
      <w:pPr>
        <w:ind w:left="5640"/>
        <w:jc w:val="both"/>
        <w:rPr>
          <w:snapToGrid w:val="0"/>
          <w:sz w:val="20"/>
          <w:szCs w:val="20"/>
        </w:rPr>
      </w:pPr>
      <w:r>
        <w:rPr>
          <w:noProof/>
          <w:sz w:val="20"/>
          <w:szCs w:val="20"/>
        </w:rPr>
        <w:drawing>
          <wp:anchor distT="0" distB="0" distL="0" distR="0" simplePos="0" relativeHeight="251659264" behindDoc="0" locked="0" layoutInCell="1" allowOverlap="1">
            <wp:simplePos x="0" y="0"/>
            <wp:positionH relativeFrom="column">
              <wp:posOffset>2628900</wp:posOffset>
            </wp:positionH>
            <wp:positionV relativeFrom="paragraph">
              <wp:posOffset>-129540</wp:posOffset>
            </wp:positionV>
            <wp:extent cx="718820" cy="1181735"/>
            <wp:effectExtent l="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5E5A" w:rsidRPr="004A5E5A" w:rsidRDefault="004A5E5A" w:rsidP="004A5E5A">
      <w:pPr>
        <w:ind w:right="-1"/>
        <w:jc w:val="center"/>
        <w:rPr>
          <w:caps/>
          <w:noProof/>
          <w:spacing w:val="40"/>
          <w:szCs w:val="20"/>
        </w:rPr>
      </w:pPr>
      <w:r w:rsidRPr="004A5E5A">
        <w:rPr>
          <w:caps/>
          <w:spacing w:val="40"/>
          <w:szCs w:val="20"/>
        </w:rPr>
        <w:t xml:space="preserve">муниципальное образование ПОСЕЛОК ХАНЫМЕЙ </w:t>
      </w:r>
    </w:p>
    <w:p w:rsidR="004A5E5A" w:rsidRPr="004A5E5A" w:rsidRDefault="004A5E5A" w:rsidP="004A5E5A">
      <w:pPr>
        <w:keepNext/>
        <w:spacing w:before="120"/>
        <w:jc w:val="center"/>
        <w:outlineLvl w:val="5"/>
        <w:rPr>
          <w:b/>
          <w:caps/>
          <w:spacing w:val="120"/>
          <w:sz w:val="28"/>
          <w:szCs w:val="20"/>
        </w:rPr>
      </w:pPr>
      <w:r w:rsidRPr="004A5E5A">
        <w:rPr>
          <w:b/>
          <w:caps/>
          <w:spacing w:val="120"/>
          <w:sz w:val="28"/>
          <w:szCs w:val="20"/>
        </w:rPr>
        <w:t>СОБРАНИЕ ДЕПУТАТОВ</w:t>
      </w:r>
    </w:p>
    <w:p w:rsidR="004A5E5A" w:rsidRPr="004A5E5A" w:rsidRDefault="0002258C" w:rsidP="004A5E5A">
      <w:pPr>
        <w:keepNext/>
        <w:spacing w:before="120"/>
        <w:jc w:val="center"/>
        <w:outlineLvl w:val="6"/>
        <w:rPr>
          <w:b/>
          <w:caps/>
          <w:spacing w:val="120"/>
          <w:szCs w:val="20"/>
        </w:rPr>
      </w:pPr>
      <w:r>
        <w:rPr>
          <w:b/>
          <w:caps/>
          <w:spacing w:val="120"/>
          <w:szCs w:val="20"/>
        </w:rPr>
        <w:t>4</w:t>
      </w:r>
      <w:r w:rsidR="004A5E5A" w:rsidRPr="004A5E5A">
        <w:rPr>
          <w:b/>
          <w:caps/>
          <w:spacing w:val="120"/>
          <w:szCs w:val="20"/>
        </w:rPr>
        <w:t xml:space="preserve"> созыва</w:t>
      </w:r>
    </w:p>
    <w:p w:rsidR="004A5E5A" w:rsidRPr="004A5E5A" w:rsidRDefault="004A5E5A" w:rsidP="004A5E5A">
      <w:pPr>
        <w:keepNext/>
        <w:keepLines/>
        <w:spacing w:before="120" w:after="220" w:line="220" w:lineRule="atLeast"/>
        <w:jc w:val="center"/>
        <w:outlineLvl w:val="0"/>
        <w:rPr>
          <w:b/>
          <w:spacing w:val="40"/>
          <w:kern w:val="20"/>
          <w:sz w:val="28"/>
          <w:szCs w:val="20"/>
        </w:rPr>
      </w:pPr>
      <w:proofErr w:type="gramStart"/>
      <w:r w:rsidRPr="004A5E5A">
        <w:rPr>
          <w:b/>
          <w:spacing w:val="40"/>
          <w:kern w:val="20"/>
          <w:sz w:val="28"/>
          <w:szCs w:val="20"/>
        </w:rPr>
        <w:t>Р</w:t>
      </w:r>
      <w:proofErr w:type="gramEnd"/>
      <w:r w:rsidRPr="004A5E5A">
        <w:rPr>
          <w:b/>
          <w:spacing w:val="40"/>
          <w:kern w:val="20"/>
          <w:sz w:val="28"/>
          <w:szCs w:val="20"/>
        </w:rPr>
        <w:t xml:space="preserve"> Е Ш Е Н И </w:t>
      </w:r>
      <w:r w:rsidR="005D4423">
        <w:rPr>
          <w:b/>
          <w:spacing w:val="40"/>
          <w:kern w:val="20"/>
          <w:sz w:val="28"/>
          <w:szCs w:val="20"/>
        </w:rPr>
        <w:t>Е</w:t>
      </w:r>
    </w:p>
    <w:p w:rsidR="004A5E5A" w:rsidRPr="004A5E5A" w:rsidRDefault="004A5E5A" w:rsidP="004A5E5A">
      <w:pPr>
        <w:rPr>
          <w:caps/>
          <w:spacing w:val="40"/>
          <w:sz w:val="20"/>
          <w:szCs w:val="20"/>
        </w:rPr>
      </w:pPr>
    </w:p>
    <w:tbl>
      <w:tblPr>
        <w:tblW w:w="14420"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340"/>
        <w:gridCol w:w="4990"/>
        <w:gridCol w:w="1067"/>
        <w:gridCol w:w="4564"/>
      </w:tblGrid>
      <w:tr w:rsidR="004A5E5A" w:rsidRPr="004A5E5A" w:rsidTr="00D67F00">
        <w:trPr>
          <w:cantSplit/>
        </w:trPr>
        <w:tc>
          <w:tcPr>
            <w:tcW w:w="851" w:type="dxa"/>
            <w:tcBorders>
              <w:bottom w:val="single" w:sz="4" w:space="0" w:color="auto"/>
            </w:tcBorders>
          </w:tcPr>
          <w:p w:rsidR="004A5E5A" w:rsidRPr="004A5E5A" w:rsidRDefault="002A4BF4" w:rsidP="004A5E5A">
            <w:pPr>
              <w:spacing w:before="120"/>
              <w:jc w:val="center"/>
              <w:rPr>
                <w:rFonts w:ascii="Courier New" w:hAnsi="Courier New"/>
                <w:noProof/>
              </w:rPr>
            </w:pPr>
            <w:r>
              <w:rPr>
                <w:rFonts w:ascii="Courier New" w:hAnsi="Courier New"/>
                <w:noProof/>
              </w:rPr>
              <w:t>30</w:t>
            </w:r>
          </w:p>
        </w:tc>
        <w:tc>
          <w:tcPr>
            <w:tcW w:w="142" w:type="dxa"/>
          </w:tcPr>
          <w:p w:rsidR="004A5E5A" w:rsidRPr="004A5E5A" w:rsidRDefault="004A5E5A" w:rsidP="004A5E5A">
            <w:pPr>
              <w:spacing w:before="120"/>
              <w:rPr>
                <w:noProof/>
              </w:rPr>
            </w:pPr>
          </w:p>
        </w:tc>
        <w:tc>
          <w:tcPr>
            <w:tcW w:w="1672" w:type="dxa"/>
            <w:tcBorders>
              <w:bottom w:val="single" w:sz="6" w:space="0" w:color="auto"/>
            </w:tcBorders>
          </w:tcPr>
          <w:p w:rsidR="004A5E5A" w:rsidRPr="004A5E5A" w:rsidRDefault="002A4BF4" w:rsidP="004A5E5A">
            <w:pPr>
              <w:spacing w:before="120"/>
              <w:jc w:val="center"/>
              <w:rPr>
                <w:rFonts w:ascii="Courier New" w:hAnsi="Courier New"/>
                <w:noProof/>
              </w:rPr>
            </w:pPr>
            <w:r>
              <w:rPr>
                <w:rFonts w:ascii="Courier New" w:hAnsi="Courier New"/>
                <w:noProof/>
              </w:rPr>
              <w:t>октября</w:t>
            </w:r>
          </w:p>
        </w:tc>
        <w:tc>
          <w:tcPr>
            <w:tcW w:w="510" w:type="dxa"/>
          </w:tcPr>
          <w:p w:rsidR="004A5E5A" w:rsidRPr="004A5E5A" w:rsidRDefault="004A5E5A" w:rsidP="004A5E5A">
            <w:pPr>
              <w:spacing w:before="120"/>
              <w:jc w:val="right"/>
              <w:rPr>
                <w:noProof/>
              </w:rPr>
            </w:pPr>
            <w:r w:rsidRPr="004A5E5A">
              <w:t>201</w:t>
            </w:r>
          </w:p>
        </w:tc>
        <w:tc>
          <w:tcPr>
            <w:tcW w:w="284" w:type="dxa"/>
            <w:tcBorders>
              <w:bottom w:val="single" w:sz="6" w:space="0" w:color="auto"/>
            </w:tcBorders>
          </w:tcPr>
          <w:p w:rsidR="004A5E5A" w:rsidRPr="004A5E5A" w:rsidRDefault="004A5E5A" w:rsidP="004A5E5A">
            <w:pPr>
              <w:spacing w:before="120"/>
              <w:rPr>
                <w:rFonts w:ascii="Courier New" w:hAnsi="Courier New"/>
                <w:noProof/>
              </w:rPr>
            </w:pPr>
            <w:r w:rsidRPr="004A5E5A">
              <w:rPr>
                <w:rFonts w:ascii="Courier New" w:hAnsi="Courier New"/>
                <w:noProof/>
              </w:rPr>
              <w:t>7</w:t>
            </w:r>
          </w:p>
        </w:tc>
        <w:tc>
          <w:tcPr>
            <w:tcW w:w="340" w:type="dxa"/>
          </w:tcPr>
          <w:p w:rsidR="004A5E5A" w:rsidRPr="004A5E5A" w:rsidRDefault="004A5E5A" w:rsidP="004A5E5A">
            <w:pPr>
              <w:spacing w:before="120"/>
              <w:rPr>
                <w:noProof/>
              </w:rPr>
            </w:pPr>
            <w:r w:rsidRPr="004A5E5A">
              <w:rPr>
                <w:noProof/>
              </w:rPr>
              <w:t>г.</w:t>
            </w:r>
          </w:p>
        </w:tc>
        <w:tc>
          <w:tcPr>
            <w:tcW w:w="4990" w:type="dxa"/>
          </w:tcPr>
          <w:p w:rsidR="004A5E5A" w:rsidRPr="004A5E5A" w:rsidRDefault="004A5E5A" w:rsidP="004A5E5A">
            <w:pPr>
              <w:spacing w:before="120"/>
              <w:jc w:val="right"/>
              <w:rPr>
                <w:noProof/>
              </w:rPr>
            </w:pPr>
            <w:r w:rsidRPr="004A5E5A">
              <w:t>№</w:t>
            </w:r>
          </w:p>
        </w:tc>
        <w:tc>
          <w:tcPr>
            <w:tcW w:w="1067" w:type="dxa"/>
            <w:tcBorders>
              <w:bottom w:val="single" w:sz="6" w:space="0" w:color="auto"/>
            </w:tcBorders>
          </w:tcPr>
          <w:p w:rsidR="004A5E5A" w:rsidRPr="004A5E5A" w:rsidRDefault="002A4BF4" w:rsidP="002A4BF4">
            <w:pPr>
              <w:spacing w:before="120"/>
              <w:jc w:val="center"/>
              <w:rPr>
                <w:rFonts w:ascii="Courier New" w:hAnsi="Courier New"/>
                <w:noProof/>
              </w:rPr>
            </w:pPr>
            <w:r>
              <w:rPr>
                <w:rFonts w:ascii="Courier New" w:hAnsi="Courier New"/>
                <w:noProof/>
              </w:rPr>
              <w:t>22</w:t>
            </w:r>
          </w:p>
        </w:tc>
        <w:tc>
          <w:tcPr>
            <w:tcW w:w="4564" w:type="dxa"/>
          </w:tcPr>
          <w:p w:rsidR="004A5E5A" w:rsidRPr="004A5E5A" w:rsidRDefault="004A5E5A" w:rsidP="004A5E5A">
            <w:pPr>
              <w:tabs>
                <w:tab w:val="left" w:pos="7796"/>
              </w:tabs>
              <w:spacing w:before="120"/>
              <w:jc w:val="right"/>
              <w:rPr>
                <w:noProof/>
                <w:szCs w:val="20"/>
              </w:rPr>
            </w:pPr>
          </w:p>
        </w:tc>
      </w:tr>
    </w:tbl>
    <w:p w:rsidR="004A5E5A" w:rsidRPr="004A5E5A" w:rsidRDefault="004A5E5A" w:rsidP="004A5E5A">
      <w:pPr>
        <w:rPr>
          <w:bCs/>
          <w:szCs w:val="20"/>
        </w:rPr>
      </w:pPr>
    </w:p>
    <w:p w:rsidR="004A5E5A" w:rsidRPr="004A5E5A" w:rsidRDefault="004A5E5A" w:rsidP="004A5E5A">
      <w:pPr>
        <w:rPr>
          <w:bCs/>
          <w:szCs w:val="20"/>
        </w:rPr>
      </w:pPr>
    </w:p>
    <w:p w:rsidR="00A907C5" w:rsidRPr="00A907C5" w:rsidRDefault="00A907C5" w:rsidP="00A907C5">
      <w:pPr>
        <w:ind w:right="-1"/>
        <w:jc w:val="center"/>
        <w:rPr>
          <w:b/>
          <w:szCs w:val="20"/>
        </w:rPr>
      </w:pPr>
      <w:r w:rsidRPr="00A907C5">
        <w:rPr>
          <w:b/>
          <w:szCs w:val="20"/>
        </w:rPr>
        <w:t xml:space="preserve">Об утверждении Правил благоустройства территории муниципального </w:t>
      </w:r>
    </w:p>
    <w:p w:rsidR="004A5E5A" w:rsidRPr="004A5E5A" w:rsidRDefault="00A907C5" w:rsidP="00A907C5">
      <w:pPr>
        <w:ind w:right="-1"/>
        <w:jc w:val="center"/>
        <w:rPr>
          <w:b/>
        </w:rPr>
      </w:pPr>
      <w:r w:rsidRPr="00A907C5">
        <w:rPr>
          <w:b/>
          <w:szCs w:val="20"/>
        </w:rPr>
        <w:t>образования</w:t>
      </w:r>
      <w:r>
        <w:rPr>
          <w:b/>
          <w:szCs w:val="20"/>
        </w:rPr>
        <w:t xml:space="preserve"> </w:t>
      </w:r>
      <w:r w:rsidR="00A84EF3">
        <w:rPr>
          <w:b/>
          <w:szCs w:val="20"/>
        </w:rPr>
        <w:t xml:space="preserve">поселок </w:t>
      </w:r>
      <w:r>
        <w:rPr>
          <w:b/>
          <w:szCs w:val="20"/>
        </w:rPr>
        <w:t>Ханымей</w:t>
      </w:r>
      <w:r w:rsidR="00FE597C">
        <w:rPr>
          <w:b/>
          <w:szCs w:val="20"/>
        </w:rPr>
        <w:t>, с изменениями от 25.10.2018 г. № 067</w:t>
      </w:r>
      <w:r w:rsidR="00C87E17">
        <w:rPr>
          <w:b/>
          <w:szCs w:val="20"/>
        </w:rPr>
        <w:t>, от 14.03.2019 г.             № 094</w:t>
      </w:r>
    </w:p>
    <w:p w:rsidR="004A5E5A" w:rsidRPr="004A5E5A" w:rsidRDefault="004A5E5A" w:rsidP="004A5E5A">
      <w:pPr>
        <w:tabs>
          <w:tab w:val="left" w:pos="567"/>
        </w:tabs>
        <w:ind w:right="140"/>
        <w:jc w:val="center"/>
        <w:rPr>
          <w:b/>
        </w:rPr>
      </w:pPr>
    </w:p>
    <w:p w:rsidR="004A5E5A" w:rsidRPr="004A5E5A" w:rsidRDefault="004A5E5A" w:rsidP="004A5E5A">
      <w:pPr>
        <w:tabs>
          <w:tab w:val="left" w:pos="567"/>
        </w:tabs>
        <w:ind w:right="140"/>
        <w:jc w:val="center"/>
        <w:rPr>
          <w:b/>
          <w:szCs w:val="20"/>
        </w:rPr>
      </w:pPr>
    </w:p>
    <w:p w:rsidR="004A5E5A" w:rsidRPr="004A5E5A" w:rsidRDefault="004A5E5A" w:rsidP="00A907C5">
      <w:pPr>
        <w:jc w:val="both"/>
      </w:pPr>
      <w:r w:rsidRPr="004A5E5A">
        <w:tab/>
      </w:r>
      <w:proofErr w:type="gramStart"/>
      <w:r w:rsidR="00A907C5">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w:t>
      </w:r>
      <w:r w:rsidRPr="004A5E5A">
        <w:t xml:space="preserve"> на основании статьи 7 Устава муниципального образования поселок Ханымей, Собранием депутатов муниципального образования посёлок Ханымей </w:t>
      </w:r>
      <w:r w:rsidR="00A84EF3">
        <w:t>4</w:t>
      </w:r>
      <w:r w:rsidRPr="004A5E5A">
        <w:t xml:space="preserve"> созыва</w:t>
      </w:r>
      <w:proofErr w:type="gramEnd"/>
    </w:p>
    <w:p w:rsidR="004A5E5A" w:rsidRPr="004A5E5A" w:rsidRDefault="004A5E5A" w:rsidP="004A5E5A">
      <w:pPr>
        <w:ind w:firstLine="708"/>
        <w:jc w:val="both"/>
        <w:rPr>
          <w:b/>
          <w:sz w:val="20"/>
          <w:szCs w:val="20"/>
        </w:rPr>
      </w:pPr>
    </w:p>
    <w:p w:rsidR="004A5E5A" w:rsidRPr="004A5E5A" w:rsidRDefault="004A5E5A" w:rsidP="004A5E5A">
      <w:pPr>
        <w:jc w:val="both"/>
        <w:rPr>
          <w:b/>
          <w:spacing w:val="20"/>
        </w:rPr>
      </w:pPr>
      <w:proofErr w:type="gramStart"/>
      <w:r w:rsidRPr="004A5E5A">
        <w:rPr>
          <w:b/>
          <w:spacing w:val="20"/>
        </w:rPr>
        <w:t>Р</w:t>
      </w:r>
      <w:proofErr w:type="gramEnd"/>
      <w:r w:rsidRPr="004A5E5A">
        <w:rPr>
          <w:b/>
          <w:spacing w:val="20"/>
        </w:rPr>
        <w:t xml:space="preserve"> Е Ш Е Н О:</w:t>
      </w:r>
    </w:p>
    <w:p w:rsidR="004A5E5A" w:rsidRPr="004A5E5A" w:rsidRDefault="004A5E5A" w:rsidP="004A5E5A">
      <w:pPr>
        <w:jc w:val="both"/>
      </w:pPr>
    </w:p>
    <w:p w:rsidR="00A907C5" w:rsidRDefault="004A5E5A" w:rsidP="004A5E5A">
      <w:pPr>
        <w:jc w:val="both"/>
      </w:pPr>
      <w:r w:rsidRPr="004A5E5A">
        <w:tab/>
        <w:t xml:space="preserve">1. </w:t>
      </w:r>
      <w:r w:rsidR="00A907C5" w:rsidRPr="00AF5ABB">
        <w:t>Признать утратившим силу</w:t>
      </w:r>
      <w:r w:rsidR="00A907C5" w:rsidRPr="004A5E5A">
        <w:t xml:space="preserve"> </w:t>
      </w:r>
      <w:r w:rsidR="00380CFF">
        <w:t>р</w:t>
      </w:r>
      <w:r w:rsidR="00380CFF" w:rsidRPr="00380CFF">
        <w:t>ешени</w:t>
      </w:r>
      <w:r w:rsidR="00380CFF">
        <w:t>е</w:t>
      </w:r>
      <w:r w:rsidR="00380CFF" w:rsidRPr="00380CFF">
        <w:t xml:space="preserve"> Собрани</w:t>
      </w:r>
      <w:r w:rsidR="00380CFF">
        <w:t>я</w:t>
      </w:r>
      <w:r w:rsidR="00380CFF" w:rsidRPr="00380CFF">
        <w:t xml:space="preserve"> депутатов 2-го созыва муниципального образования поселок Ханымей от 09 июня 2012 года № 226</w:t>
      </w:r>
      <w:r w:rsidR="00A907C5">
        <w:t xml:space="preserve"> </w:t>
      </w:r>
      <w:r w:rsidR="00380CFF">
        <w:t>«Об утверждении Н</w:t>
      </w:r>
      <w:r w:rsidR="00380CFF" w:rsidRPr="00F70592">
        <w:t>орм и правил по благоустройству территории муниципального образования поселок Ханымей</w:t>
      </w:r>
      <w:r w:rsidR="00380CFF">
        <w:t>».</w:t>
      </w:r>
    </w:p>
    <w:p w:rsidR="004A5E5A" w:rsidRPr="004A5E5A" w:rsidRDefault="00A907C5" w:rsidP="00A907C5">
      <w:pPr>
        <w:ind w:firstLine="708"/>
        <w:jc w:val="both"/>
      </w:pPr>
      <w:r>
        <w:t xml:space="preserve">2. </w:t>
      </w:r>
      <w:r w:rsidR="004A5E5A" w:rsidRPr="004A5E5A">
        <w:t xml:space="preserve">Утвердить </w:t>
      </w:r>
      <w:r>
        <w:t xml:space="preserve">Правил благоустройства территории муниципального образования </w:t>
      </w:r>
      <w:r w:rsidR="00A84EF3">
        <w:t xml:space="preserve">поселок </w:t>
      </w:r>
      <w:r>
        <w:t>Ханымей</w:t>
      </w:r>
      <w:r w:rsidR="004A5E5A" w:rsidRPr="004A5E5A">
        <w:t xml:space="preserve"> (Приложение № 1).</w:t>
      </w:r>
    </w:p>
    <w:p w:rsidR="00380CFF" w:rsidRPr="004A5E5A" w:rsidRDefault="004A5E5A" w:rsidP="004A5E5A">
      <w:pPr>
        <w:jc w:val="both"/>
      </w:pPr>
      <w:r w:rsidRPr="004A5E5A">
        <w:tab/>
      </w:r>
      <w:r w:rsidR="00A907C5">
        <w:t>3</w:t>
      </w:r>
      <w:r w:rsidRPr="004A5E5A">
        <w:t xml:space="preserve">. </w:t>
      </w:r>
      <w:r w:rsidR="00A84EF3" w:rsidRPr="00A84EF3">
        <w:t>Обнародовать (опубликовать) настоящее решение в районной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r w:rsidRPr="004A5E5A">
        <w:t>.</w:t>
      </w:r>
    </w:p>
    <w:p w:rsidR="00380CFF" w:rsidRDefault="00A907C5" w:rsidP="004A5E5A">
      <w:pPr>
        <w:ind w:firstLine="709"/>
        <w:jc w:val="both"/>
      </w:pPr>
      <w:r>
        <w:t>4.</w:t>
      </w:r>
      <w:r w:rsidR="004A5E5A" w:rsidRPr="004A5E5A">
        <w:t xml:space="preserve"> </w:t>
      </w:r>
      <w:r w:rsidR="00380CFF" w:rsidRPr="00AF5ABB">
        <w:t>Настоящее решение вступает в силу со дня официального опубликования</w:t>
      </w:r>
      <w:r w:rsidR="005D4423">
        <w:t>.</w:t>
      </w:r>
    </w:p>
    <w:p w:rsidR="004A5E5A" w:rsidRPr="004A5E5A" w:rsidRDefault="004A5E5A" w:rsidP="004A5E5A">
      <w:pPr>
        <w:jc w:val="both"/>
      </w:pPr>
      <w:r w:rsidRPr="004A5E5A">
        <w:tab/>
      </w:r>
      <w:r w:rsidR="00A907C5">
        <w:t>5</w:t>
      </w:r>
      <w:r w:rsidRPr="004A5E5A">
        <w:t xml:space="preserve">. </w:t>
      </w:r>
      <w:r w:rsidR="00A84EF3" w:rsidRPr="00A84EF3">
        <w:t xml:space="preserve">Контроль за исполнением настоящего решения возложить на заместителя </w:t>
      </w:r>
      <w:proofErr w:type="gramStart"/>
      <w:r w:rsidR="00A84EF3" w:rsidRPr="00A84EF3">
        <w:t>председателя Собрания депутатов муниципальн</w:t>
      </w:r>
      <w:r w:rsidR="005D4423">
        <w:t>ого образования</w:t>
      </w:r>
      <w:proofErr w:type="gramEnd"/>
      <w:r w:rsidR="005D4423">
        <w:t xml:space="preserve"> поселок Ханымей</w:t>
      </w:r>
      <w:r w:rsidR="00A84EF3" w:rsidRPr="00A84EF3">
        <w:t>.</w:t>
      </w:r>
    </w:p>
    <w:p w:rsidR="004A5E5A" w:rsidRDefault="004A5E5A" w:rsidP="004A5E5A">
      <w:pPr>
        <w:ind w:left="3600" w:firstLine="709"/>
        <w:rPr>
          <w:bCs/>
          <w:snapToGrid w:val="0"/>
          <w:szCs w:val="20"/>
        </w:rPr>
      </w:pPr>
    </w:p>
    <w:p w:rsidR="00A84EF3" w:rsidRPr="004A5E5A" w:rsidRDefault="00A84EF3" w:rsidP="004A5E5A">
      <w:pPr>
        <w:ind w:left="3600" w:firstLine="709"/>
        <w:rPr>
          <w:bCs/>
          <w:snapToGrid w:val="0"/>
          <w:szCs w:val="20"/>
        </w:rPr>
      </w:pPr>
    </w:p>
    <w:p w:rsidR="004A5E5A" w:rsidRPr="004A5E5A" w:rsidRDefault="004A5E5A" w:rsidP="004A5E5A">
      <w:pPr>
        <w:ind w:left="3600" w:firstLine="709"/>
        <w:rPr>
          <w:bCs/>
          <w:snapToGrid w:val="0"/>
          <w:szCs w:val="20"/>
        </w:rPr>
      </w:pPr>
    </w:p>
    <w:p w:rsidR="004A5E5A" w:rsidRPr="004A5E5A" w:rsidRDefault="004A5E5A" w:rsidP="004A5E5A">
      <w:pPr>
        <w:tabs>
          <w:tab w:val="left" w:pos="0"/>
        </w:tabs>
        <w:jc w:val="both"/>
        <w:rPr>
          <w:bCs/>
          <w:spacing w:val="-5"/>
          <w:szCs w:val="20"/>
        </w:rPr>
      </w:pPr>
      <w:r w:rsidRPr="004A5E5A">
        <w:rPr>
          <w:bCs/>
          <w:spacing w:val="-5"/>
          <w:szCs w:val="20"/>
        </w:rPr>
        <w:t>Глава муниципального образования</w:t>
      </w:r>
    </w:p>
    <w:p w:rsidR="004A5E5A" w:rsidRPr="004A5E5A" w:rsidRDefault="004A5E5A" w:rsidP="004A5E5A">
      <w:pPr>
        <w:jc w:val="both"/>
        <w:rPr>
          <w:spacing w:val="-5"/>
          <w:szCs w:val="20"/>
        </w:rPr>
      </w:pPr>
      <w:r w:rsidRPr="004A5E5A">
        <w:rPr>
          <w:spacing w:val="-5"/>
          <w:szCs w:val="20"/>
        </w:rPr>
        <w:t>поселок Ханымей</w:t>
      </w:r>
      <w:r w:rsidRPr="004A5E5A">
        <w:rPr>
          <w:spacing w:val="-5"/>
          <w:szCs w:val="20"/>
        </w:rPr>
        <w:tab/>
      </w:r>
      <w:r w:rsidRPr="004A5E5A">
        <w:rPr>
          <w:spacing w:val="-5"/>
          <w:szCs w:val="20"/>
        </w:rPr>
        <w:tab/>
      </w:r>
      <w:r w:rsidRPr="004A5E5A">
        <w:rPr>
          <w:spacing w:val="-5"/>
          <w:szCs w:val="20"/>
        </w:rPr>
        <w:tab/>
      </w:r>
      <w:r w:rsidRPr="004A5E5A">
        <w:rPr>
          <w:spacing w:val="-5"/>
          <w:szCs w:val="20"/>
        </w:rPr>
        <w:tab/>
      </w:r>
      <w:r w:rsidRPr="004A5E5A">
        <w:rPr>
          <w:spacing w:val="-5"/>
          <w:szCs w:val="20"/>
        </w:rPr>
        <w:tab/>
      </w:r>
      <w:r w:rsidRPr="004A5E5A">
        <w:rPr>
          <w:spacing w:val="-5"/>
          <w:szCs w:val="20"/>
        </w:rPr>
        <w:tab/>
        <w:t xml:space="preserve"> </w:t>
      </w:r>
      <w:r w:rsidRPr="004A5E5A">
        <w:rPr>
          <w:spacing w:val="-5"/>
          <w:szCs w:val="20"/>
        </w:rPr>
        <w:tab/>
      </w:r>
      <w:r w:rsidRPr="004A5E5A">
        <w:rPr>
          <w:spacing w:val="-5"/>
          <w:szCs w:val="20"/>
        </w:rPr>
        <w:tab/>
      </w:r>
      <w:r w:rsidRPr="004A5E5A">
        <w:rPr>
          <w:spacing w:val="-5"/>
          <w:szCs w:val="20"/>
        </w:rPr>
        <w:tab/>
      </w:r>
      <w:proofErr w:type="spellStart"/>
      <w:r w:rsidRPr="004A5E5A">
        <w:rPr>
          <w:spacing w:val="-5"/>
          <w:szCs w:val="20"/>
        </w:rPr>
        <w:t>А.Е.Лешенко</w:t>
      </w:r>
      <w:proofErr w:type="spellEnd"/>
    </w:p>
    <w:p w:rsidR="00471D2B" w:rsidRPr="00380CFF" w:rsidRDefault="004A5E5A" w:rsidP="004A5E5A">
      <w:pPr>
        <w:ind w:left="6237"/>
        <w:jc w:val="both"/>
        <w:rPr>
          <w:sz w:val="20"/>
          <w:szCs w:val="20"/>
        </w:rPr>
      </w:pPr>
      <w:r w:rsidRPr="004A5E5A">
        <w:rPr>
          <w:szCs w:val="20"/>
        </w:rPr>
        <w:br w:type="page"/>
      </w:r>
      <w:r w:rsidR="00471D2B" w:rsidRPr="00380CFF">
        <w:rPr>
          <w:sz w:val="20"/>
          <w:szCs w:val="20"/>
        </w:rPr>
        <w:lastRenderedPageBreak/>
        <w:t>Приложение</w:t>
      </w:r>
      <w:r w:rsidR="00380CFF">
        <w:rPr>
          <w:sz w:val="20"/>
          <w:szCs w:val="20"/>
        </w:rPr>
        <w:t xml:space="preserve"> № 1</w:t>
      </w:r>
    </w:p>
    <w:p w:rsidR="00471D2B" w:rsidRPr="00380CFF" w:rsidRDefault="00471D2B" w:rsidP="00D773CF">
      <w:pPr>
        <w:ind w:left="6237"/>
        <w:jc w:val="both"/>
        <w:rPr>
          <w:sz w:val="20"/>
          <w:szCs w:val="20"/>
        </w:rPr>
      </w:pPr>
      <w:r w:rsidRPr="00380CFF">
        <w:rPr>
          <w:sz w:val="20"/>
          <w:szCs w:val="20"/>
        </w:rPr>
        <w:t xml:space="preserve">к решению Собрания депутатов </w:t>
      </w:r>
      <w:r w:rsidR="00D67F00">
        <w:rPr>
          <w:sz w:val="20"/>
          <w:szCs w:val="20"/>
        </w:rPr>
        <w:t xml:space="preserve">4 созыва </w:t>
      </w:r>
      <w:r w:rsidRPr="00380CFF">
        <w:rPr>
          <w:sz w:val="20"/>
          <w:szCs w:val="20"/>
        </w:rPr>
        <w:t xml:space="preserve">муниципального образования </w:t>
      </w:r>
      <w:r w:rsidR="00CB7F6A" w:rsidRPr="00380CFF">
        <w:rPr>
          <w:sz w:val="20"/>
          <w:szCs w:val="20"/>
        </w:rPr>
        <w:t>поселок Ханымей</w:t>
      </w:r>
    </w:p>
    <w:p w:rsidR="00471D2B" w:rsidRPr="00CB7F6A" w:rsidRDefault="00686047" w:rsidP="00D773CF">
      <w:pPr>
        <w:ind w:left="6237"/>
        <w:jc w:val="both"/>
      </w:pPr>
      <w:r w:rsidRPr="00380CFF">
        <w:rPr>
          <w:sz w:val="20"/>
          <w:szCs w:val="20"/>
        </w:rPr>
        <w:t xml:space="preserve">от </w:t>
      </w:r>
      <w:r w:rsidR="002A4BF4">
        <w:rPr>
          <w:sz w:val="20"/>
          <w:szCs w:val="20"/>
        </w:rPr>
        <w:t>30 октября</w:t>
      </w:r>
      <w:r w:rsidRPr="00380CFF">
        <w:rPr>
          <w:sz w:val="20"/>
          <w:szCs w:val="20"/>
        </w:rPr>
        <w:t xml:space="preserve"> 2017 года № </w:t>
      </w:r>
      <w:r w:rsidR="002A4BF4">
        <w:rPr>
          <w:sz w:val="20"/>
          <w:szCs w:val="20"/>
        </w:rPr>
        <w:t>22</w:t>
      </w:r>
    </w:p>
    <w:p w:rsidR="00471D2B" w:rsidRPr="00CB7F6A" w:rsidRDefault="00471D2B" w:rsidP="00471D2B">
      <w:pPr>
        <w:jc w:val="center"/>
      </w:pPr>
    </w:p>
    <w:p w:rsidR="00471D2B" w:rsidRPr="00CB7F6A" w:rsidRDefault="00471D2B" w:rsidP="00471D2B">
      <w:pPr>
        <w:jc w:val="center"/>
      </w:pPr>
    </w:p>
    <w:p w:rsidR="00471D2B" w:rsidRPr="00CB7F6A" w:rsidRDefault="00471D2B" w:rsidP="00471D2B">
      <w:pPr>
        <w:jc w:val="center"/>
      </w:pPr>
    </w:p>
    <w:p w:rsidR="00471D2B" w:rsidRPr="00CB7F6A" w:rsidRDefault="00471D2B" w:rsidP="00471D2B">
      <w:pPr>
        <w:jc w:val="center"/>
        <w:rPr>
          <w:b/>
        </w:rPr>
      </w:pPr>
      <w:r w:rsidRPr="00CB7F6A">
        <w:rPr>
          <w:b/>
        </w:rPr>
        <w:t>Правила</w:t>
      </w:r>
    </w:p>
    <w:p w:rsidR="00471D2B" w:rsidRPr="00CB7F6A" w:rsidRDefault="00471D2B" w:rsidP="00471D2B">
      <w:pPr>
        <w:jc w:val="center"/>
        <w:rPr>
          <w:b/>
        </w:rPr>
      </w:pPr>
      <w:r w:rsidRPr="00CB7F6A">
        <w:rPr>
          <w:b/>
        </w:rPr>
        <w:t xml:space="preserve">благоустройства территории муниципального образования </w:t>
      </w:r>
      <w:r w:rsidR="00CB7F6A" w:rsidRPr="00CB7F6A">
        <w:rPr>
          <w:b/>
        </w:rPr>
        <w:t>поселок Ханымей</w:t>
      </w:r>
    </w:p>
    <w:p w:rsidR="00471D2B" w:rsidRPr="00CB7F6A" w:rsidRDefault="00471D2B" w:rsidP="00471D2B">
      <w:pPr>
        <w:jc w:val="center"/>
        <w:rPr>
          <w:b/>
        </w:rPr>
      </w:pPr>
    </w:p>
    <w:p w:rsidR="00471D2B" w:rsidRPr="00CB7F6A" w:rsidRDefault="00471D2B" w:rsidP="00471D2B">
      <w:pPr>
        <w:jc w:val="center"/>
        <w:rPr>
          <w:b/>
        </w:rPr>
      </w:pPr>
      <w:bookmarkStart w:id="0" w:name="sub_100"/>
      <w:r w:rsidRPr="00CB7F6A">
        <w:rPr>
          <w:b/>
        </w:rPr>
        <w:t>I. Общие положения</w:t>
      </w:r>
      <w:bookmarkEnd w:id="0"/>
    </w:p>
    <w:p w:rsidR="00471D2B" w:rsidRPr="00CB7F6A" w:rsidRDefault="00471D2B" w:rsidP="00471D2B">
      <w:pPr>
        <w:jc w:val="center"/>
      </w:pPr>
    </w:p>
    <w:p w:rsidR="00471D2B" w:rsidRPr="00CB7F6A" w:rsidRDefault="00471D2B" w:rsidP="00471D2B">
      <w:pPr>
        <w:pStyle w:val="afc"/>
        <w:ind w:firstLine="709"/>
        <w:jc w:val="both"/>
      </w:pPr>
      <w:bookmarkStart w:id="1" w:name="sub_11"/>
      <w:r w:rsidRPr="00CB7F6A">
        <w:t>1.</w:t>
      </w:r>
      <w:r w:rsidR="002B5195" w:rsidRPr="00CB7F6A">
        <w:t>1.</w:t>
      </w:r>
      <w:r w:rsidRPr="00CB7F6A">
        <w:t xml:space="preserve"> </w:t>
      </w:r>
      <w:proofErr w:type="gramStart"/>
      <w:r w:rsidRPr="00CB7F6A">
        <w:t xml:space="preserve">Настоящие Правила благоустройства территории муниципального образования </w:t>
      </w:r>
      <w:r w:rsidR="00CB7F6A" w:rsidRPr="00CB7F6A">
        <w:t>поселок Ханымей</w:t>
      </w:r>
      <w:r w:rsidRPr="00CB7F6A">
        <w:t xml:space="preserve"> (далее – Правила) разработаны в соответствии с </w:t>
      </w:r>
      <w:hyperlink r:id="rId10" w:history="1">
        <w:r w:rsidRPr="00CB7F6A">
          <w:rPr>
            <w:bCs/>
          </w:rPr>
          <w:t>Гражданским</w:t>
        </w:r>
      </w:hyperlink>
      <w:r w:rsidRPr="00CB7F6A">
        <w:t xml:space="preserve">, </w:t>
      </w:r>
      <w:hyperlink r:id="rId11" w:history="1">
        <w:r w:rsidRPr="00CB7F6A">
          <w:rPr>
            <w:bCs/>
          </w:rPr>
          <w:t>Жилищным</w:t>
        </w:r>
      </w:hyperlink>
      <w:r w:rsidRPr="00CB7F6A">
        <w:t xml:space="preserve">, </w:t>
      </w:r>
      <w:hyperlink r:id="rId12" w:history="1">
        <w:r w:rsidRPr="00CB7F6A">
          <w:rPr>
            <w:bCs/>
          </w:rPr>
          <w:t>Градостроительным</w:t>
        </w:r>
      </w:hyperlink>
      <w:r w:rsidRPr="00CB7F6A">
        <w:t xml:space="preserve">, </w:t>
      </w:r>
      <w:hyperlink r:id="rId13" w:history="1">
        <w:r w:rsidRPr="00CB7F6A">
          <w:rPr>
            <w:bCs/>
          </w:rPr>
          <w:t>Земельным</w:t>
        </w:r>
        <w:r w:rsidR="00780784" w:rsidRPr="00CB7F6A">
          <w:rPr>
            <w:bCs/>
          </w:rPr>
          <w:t>, Лесным, Водным</w:t>
        </w:r>
        <w:r w:rsidRPr="00CB7F6A">
          <w:rPr>
            <w:bCs/>
          </w:rPr>
          <w:t xml:space="preserve"> кодексами</w:t>
        </w:r>
      </w:hyperlink>
      <w:r w:rsidRPr="00CB7F6A">
        <w:t xml:space="preserve"> Российской Федерации, Федеральными законами от </w:t>
      </w:r>
      <w:hyperlink r:id="rId14" w:history="1">
        <w:r w:rsidRPr="00CB7F6A">
          <w:rPr>
            <w:bCs/>
          </w:rPr>
          <w:t>6 октября 2003 года № 131-ФЗ</w:t>
        </w:r>
      </w:hyperlink>
      <w:r w:rsidRPr="00CB7F6A">
        <w:t xml:space="preserve"> </w:t>
      </w:r>
      <w:r w:rsidR="00CB7F6A" w:rsidRPr="00CB7F6A">
        <w:t>«</w:t>
      </w:r>
      <w:r w:rsidRPr="00CB7F6A">
        <w:t>Об общих принципах организации местного самоуправления в Российской Федерации</w:t>
      </w:r>
      <w:r w:rsidR="00CB7F6A" w:rsidRPr="00CB7F6A">
        <w:t>»</w:t>
      </w:r>
      <w:r w:rsidRPr="00CB7F6A">
        <w:t xml:space="preserve">, от </w:t>
      </w:r>
      <w:hyperlink r:id="rId15" w:history="1">
        <w:r w:rsidRPr="00CB7F6A">
          <w:rPr>
            <w:bCs/>
          </w:rPr>
          <w:t>10 января 2002 года № 7-ФЗ</w:t>
        </w:r>
      </w:hyperlink>
      <w:r w:rsidRPr="00CB7F6A">
        <w:t xml:space="preserve"> </w:t>
      </w:r>
      <w:r w:rsidR="00CB7F6A" w:rsidRPr="00CB7F6A">
        <w:t>«</w:t>
      </w:r>
      <w:r w:rsidRPr="00CB7F6A">
        <w:t>Об охране окружающей среды</w:t>
      </w:r>
      <w:r w:rsidR="00CB7F6A" w:rsidRPr="00CB7F6A">
        <w:t>»</w:t>
      </w:r>
      <w:r w:rsidRPr="00CB7F6A">
        <w:t xml:space="preserve">, от </w:t>
      </w:r>
      <w:hyperlink r:id="rId16" w:history="1">
        <w:r w:rsidRPr="00CB7F6A">
          <w:rPr>
            <w:bCs/>
          </w:rPr>
          <w:t>24 июня 1998 года № 89-ФЗ</w:t>
        </w:r>
      </w:hyperlink>
      <w:r w:rsidRPr="00CB7F6A">
        <w:t xml:space="preserve"> </w:t>
      </w:r>
      <w:r w:rsidR="00CB7F6A" w:rsidRPr="00CB7F6A">
        <w:t>«</w:t>
      </w:r>
      <w:r w:rsidRPr="00CB7F6A">
        <w:t>Об отходах производства и</w:t>
      </w:r>
      <w:proofErr w:type="gramEnd"/>
      <w:r w:rsidRPr="00CB7F6A">
        <w:t xml:space="preserve"> </w:t>
      </w:r>
      <w:proofErr w:type="gramStart"/>
      <w:r w:rsidRPr="00CB7F6A">
        <w:t>потребления</w:t>
      </w:r>
      <w:r w:rsidR="00CB7F6A" w:rsidRPr="00CB7F6A">
        <w:t>»</w:t>
      </w:r>
      <w:r w:rsidRPr="00CB7F6A">
        <w:t xml:space="preserve">, от </w:t>
      </w:r>
      <w:hyperlink r:id="rId17" w:history="1">
        <w:r w:rsidRPr="00CB7F6A">
          <w:rPr>
            <w:bCs/>
          </w:rPr>
          <w:t>30 марта 1999 года № 52-ФЗ</w:t>
        </w:r>
      </w:hyperlink>
      <w:r w:rsidRPr="00CB7F6A">
        <w:t xml:space="preserve"> </w:t>
      </w:r>
      <w:r w:rsidR="00CB7F6A" w:rsidRPr="00CB7F6A">
        <w:t>«</w:t>
      </w:r>
      <w:r w:rsidRPr="00CB7F6A">
        <w:t>О санитарно-эпидемиологическом благополучии населения</w:t>
      </w:r>
      <w:r w:rsidR="00CB7F6A" w:rsidRPr="00CB7F6A">
        <w:t>»</w:t>
      </w:r>
      <w:r w:rsidRPr="00CB7F6A">
        <w:t xml:space="preserve">, от </w:t>
      </w:r>
      <w:hyperlink r:id="rId18" w:history="1">
        <w:r w:rsidRPr="00CB7F6A">
          <w:rPr>
            <w:bCs/>
          </w:rPr>
          <w:t>13 марта 2006 года № 38-ФЗ</w:t>
        </w:r>
      </w:hyperlink>
      <w:r w:rsidRPr="00CB7F6A">
        <w:t xml:space="preserve"> </w:t>
      </w:r>
      <w:r w:rsidR="00CB7F6A" w:rsidRPr="00CB7F6A">
        <w:t>«</w:t>
      </w:r>
      <w:r w:rsidRPr="00CB7F6A">
        <w:t>О рекламе</w:t>
      </w:r>
      <w:r w:rsidR="00CB7F6A" w:rsidRPr="00CB7F6A">
        <w:t>»</w:t>
      </w:r>
      <w:r w:rsidRPr="00CB7F6A">
        <w:t>,</w:t>
      </w:r>
      <w:r w:rsidR="00780784" w:rsidRPr="00CB7F6A">
        <w:t xml:space="preserve"> </w:t>
      </w:r>
      <w:r w:rsidR="003C0F80" w:rsidRPr="00CB7F6A">
        <w:t xml:space="preserve">от 21 июля 2014 года № 212-ФЗ </w:t>
      </w:r>
      <w:r w:rsidR="00CB7F6A" w:rsidRPr="00CB7F6A">
        <w:t>«</w:t>
      </w:r>
      <w:r w:rsidR="003C0F80" w:rsidRPr="00CB7F6A">
        <w:t>Об основах общественного контроля в Российской Федерации</w:t>
      </w:r>
      <w:r w:rsidR="00CB7F6A" w:rsidRPr="00CB7F6A">
        <w:t>»</w:t>
      </w:r>
      <w:r w:rsidR="00C87E17">
        <w:t>, постановлением Правительства РФ от 31.08.2018 г. № 1039 «Об утверждении Правил обустройства мест (площадок) накопления твердых коммунальных отходов и ведения их реестра»</w:t>
      </w:r>
      <w:r w:rsidR="003C0F80" w:rsidRPr="00CB7F6A">
        <w:t xml:space="preserve">, </w:t>
      </w:r>
      <w:r w:rsidR="00780784" w:rsidRPr="00CB7F6A">
        <w:t>Правилами создания, охраны и содержания зелёных насаждений</w:t>
      </w:r>
      <w:proofErr w:type="gramEnd"/>
      <w:r w:rsidR="00780784" w:rsidRPr="00CB7F6A">
        <w:t xml:space="preserve"> в городах Ро</w:t>
      </w:r>
      <w:r w:rsidR="004B38E9" w:rsidRPr="00CB7F6A">
        <w:t>ссийской Федерации, утверждёнными</w:t>
      </w:r>
      <w:r w:rsidR="00780784" w:rsidRPr="00CB7F6A">
        <w:t xml:space="preserve"> приказом Госстроя Российской Федер</w:t>
      </w:r>
      <w:r w:rsidR="00CB7F6A" w:rsidRPr="00CB7F6A">
        <w:t xml:space="preserve">ации </w:t>
      </w:r>
      <w:r w:rsidR="00953DC6">
        <w:t xml:space="preserve">                     </w:t>
      </w:r>
      <w:r w:rsidR="00CB7F6A" w:rsidRPr="00CB7F6A">
        <w:t>от 15</w:t>
      </w:r>
      <w:r w:rsidR="002D732C">
        <w:t xml:space="preserve"> декабря </w:t>
      </w:r>
      <w:r w:rsidR="00CB7F6A" w:rsidRPr="00CB7F6A">
        <w:t>1999 № 153</w:t>
      </w:r>
      <w:r w:rsidR="00780784" w:rsidRPr="00CB7F6A">
        <w:rPr>
          <w:iCs/>
        </w:rPr>
        <w:t>,</w:t>
      </w:r>
      <w:r w:rsidRPr="00CB7F6A">
        <w:t xml:space="preserve"> </w:t>
      </w:r>
      <w:r w:rsidR="00D65AA8" w:rsidRPr="00CB7F6A">
        <w:t>приказом Минстроя от 13 апреля 2017 года № 711/</w:t>
      </w:r>
      <w:proofErr w:type="spellStart"/>
      <w:proofErr w:type="gramStart"/>
      <w:r w:rsidR="00D65AA8" w:rsidRPr="00CB7F6A">
        <w:t>пр</w:t>
      </w:r>
      <w:proofErr w:type="spellEnd"/>
      <w:proofErr w:type="gramEnd"/>
      <w:r w:rsidR="00D65AA8" w:rsidRPr="00CB7F6A">
        <w:t xml:space="preserve"> </w:t>
      </w:r>
      <w:r w:rsidR="00CB7F6A" w:rsidRPr="00CB7F6A">
        <w:t>«</w:t>
      </w:r>
      <w:r w:rsidR="00D65AA8" w:rsidRPr="00CB7F6A">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CB7F6A" w:rsidRPr="00CB7F6A">
        <w:t>»</w:t>
      </w:r>
      <w:r w:rsidR="00D65AA8" w:rsidRPr="00CB7F6A">
        <w:t xml:space="preserve">, </w:t>
      </w:r>
      <w:r w:rsidRPr="00CB7F6A">
        <w:t xml:space="preserve">иным федеральным законодательством, санитарными нормами и правилами, </w:t>
      </w:r>
      <w:hyperlink r:id="rId19" w:history="1">
        <w:r w:rsidRPr="00CB7F6A">
          <w:rPr>
            <w:bCs/>
          </w:rPr>
          <w:t>Законом</w:t>
        </w:r>
      </w:hyperlink>
      <w:r w:rsidRPr="00CB7F6A">
        <w:t xml:space="preserve"> Ямало-Ненецкого автономного округа от 16 декабря 2004 года № 81-ЗАО </w:t>
      </w:r>
      <w:r w:rsidR="00CB7F6A" w:rsidRPr="00CB7F6A">
        <w:t>«</w:t>
      </w:r>
      <w:r w:rsidRPr="00CB7F6A">
        <w:t>Об административных правонарушениях</w:t>
      </w:r>
      <w:r w:rsidR="00CB7F6A" w:rsidRPr="00CB7F6A">
        <w:t>»</w:t>
      </w:r>
      <w:r w:rsidRPr="00CB7F6A">
        <w:t xml:space="preserve">, </w:t>
      </w:r>
      <w:hyperlink r:id="rId20" w:history="1">
        <w:r w:rsidRPr="00CB7F6A">
          <w:rPr>
            <w:bCs/>
          </w:rPr>
          <w:t>Законом</w:t>
        </w:r>
      </w:hyperlink>
      <w:r w:rsidRPr="00CB7F6A">
        <w:t xml:space="preserve"> Ямало-Не</w:t>
      </w:r>
      <w:r w:rsidR="001760A0" w:rsidRPr="00CB7F6A">
        <w:t>нецкого автономного округа от 8</w:t>
      </w:r>
      <w:r w:rsidR="002D732C">
        <w:t xml:space="preserve"> </w:t>
      </w:r>
      <w:r w:rsidRPr="00CB7F6A">
        <w:t>декабря 2003 года №</w:t>
      </w:r>
      <w:r w:rsidR="002D732C">
        <w:t xml:space="preserve"> </w:t>
      </w:r>
      <w:r w:rsidRPr="00CB7F6A">
        <w:t xml:space="preserve">62-ЗАО </w:t>
      </w:r>
      <w:r w:rsidR="00CB7F6A" w:rsidRPr="00CB7F6A">
        <w:t>«</w:t>
      </w:r>
      <w:r w:rsidRPr="00CB7F6A">
        <w:t>О содержании и защите домашних животных на территории Ямало-Ненецкого автономного округа</w:t>
      </w:r>
      <w:r w:rsidR="00CB7F6A" w:rsidRPr="00CB7F6A">
        <w:t>»</w:t>
      </w:r>
      <w:r w:rsidRPr="00CB7F6A">
        <w:t>, Уставом муниципального образования Пуровский район</w:t>
      </w:r>
      <w:r w:rsidR="001760A0" w:rsidRPr="00CB7F6A">
        <w:t xml:space="preserve">, Уставом муниципального образования </w:t>
      </w:r>
      <w:r w:rsidR="00CB7F6A" w:rsidRPr="00CB7F6A">
        <w:t>поселок Ханымей</w:t>
      </w:r>
      <w:r w:rsidRPr="00CB7F6A">
        <w:t xml:space="preserve"> и иными муниципальными правовыми актами муниципального образования Пуровский район.</w:t>
      </w:r>
    </w:p>
    <w:p w:rsidR="00471D2B" w:rsidRPr="00CB7F6A" w:rsidRDefault="002B5195" w:rsidP="00471D2B">
      <w:pPr>
        <w:ind w:firstLine="709"/>
        <w:jc w:val="both"/>
      </w:pPr>
      <w:bookmarkStart w:id="2" w:name="sub_12"/>
      <w:bookmarkEnd w:id="1"/>
      <w:r w:rsidRPr="00CB7F6A">
        <w:t>1.</w:t>
      </w:r>
      <w:r w:rsidR="00471D2B" w:rsidRPr="00CB7F6A">
        <w:t xml:space="preserve">2. </w:t>
      </w:r>
      <w:proofErr w:type="gramStart"/>
      <w:r w:rsidR="00471D2B" w:rsidRPr="00CB7F6A">
        <w:t xml:space="preserve">Настоящие Правила устанавливают общеобязательные нормы поведения для физических и юридических лиц и индивидуальных предпринимателей на территории муниципального образования </w:t>
      </w:r>
      <w:r w:rsidR="00CB7F6A" w:rsidRPr="00CB7F6A">
        <w:t>поселок Ханымей</w:t>
      </w:r>
      <w:r w:rsidR="00471D2B" w:rsidRPr="00CB7F6A">
        <w:t xml:space="preserve"> (далее – муниципальное образование)</w:t>
      </w:r>
      <w:r w:rsidR="004B38E9" w:rsidRPr="00CB7F6A">
        <w:t xml:space="preserve">, общие параметры и сочетание элементов благоустройства для создания безопасной, удобной и привлекательной среды территорий, включённых в границы муниципального образования, в том числе территорий жилых микрорайонов </w:t>
      </w:r>
      <w:r w:rsidR="00CB7F6A" w:rsidRPr="00CB7F6A">
        <w:t>поселка</w:t>
      </w:r>
      <w:r w:rsidR="004B38E9" w:rsidRPr="00CB7F6A">
        <w:t>, промышленных районов, рекреационных, общественно-деловых зон,</w:t>
      </w:r>
      <w:r w:rsidR="00471D2B" w:rsidRPr="00CB7F6A">
        <w:t xml:space="preserve"> и регламентируют деятельность органов местного самоуправления</w:t>
      </w:r>
      <w:proofErr w:type="gramEnd"/>
      <w:r w:rsidR="00471D2B" w:rsidRPr="00CB7F6A">
        <w:t xml:space="preserve"> </w:t>
      </w:r>
      <w:proofErr w:type="gramStart"/>
      <w:r w:rsidR="00471D2B" w:rsidRPr="00CB7F6A">
        <w:t>при решении вопросов местного значения в сфере благоустройства и озеленения территории, организации содержания и освещения улиц, сбора и вывоза</w:t>
      </w:r>
      <w:proofErr w:type="gramEnd"/>
      <w:r w:rsidR="00471D2B" w:rsidRPr="00CB7F6A">
        <w:t xml:space="preserve"> </w:t>
      </w:r>
      <w:r w:rsidR="00291F72">
        <w:t>бытовых (коммунальных)</w:t>
      </w:r>
      <w:r w:rsidR="00471D2B" w:rsidRPr="00CB7F6A">
        <w:t xml:space="preserve"> и промышленных отходов.</w:t>
      </w:r>
    </w:p>
    <w:p w:rsidR="00471D2B" w:rsidRPr="00CB7F6A" w:rsidRDefault="002B5195" w:rsidP="00471D2B">
      <w:pPr>
        <w:ind w:firstLine="709"/>
        <w:jc w:val="both"/>
      </w:pPr>
      <w:bookmarkStart w:id="3" w:name="sub_13"/>
      <w:bookmarkEnd w:id="2"/>
      <w:r w:rsidRPr="00CB7F6A">
        <w:t>1.</w:t>
      </w:r>
      <w:r w:rsidR="00471D2B" w:rsidRPr="00CB7F6A">
        <w:t xml:space="preserve">3. Инструкции, регламенты, положения и иные акты, регулирующие вопросы благоустройства и содержания территории </w:t>
      </w:r>
      <w:r w:rsidR="00CB7F6A" w:rsidRPr="00CB7F6A">
        <w:t>муниципального образования</w:t>
      </w:r>
      <w:r w:rsidR="00471D2B" w:rsidRPr="00CB7F6A">
        <w:t>, не должны противоречить требованиям настоящих Правил.</w:t>
      </w:r>
    </w:p>
    <w:p w:rsidR="00471D2B" w:rsidRPr="00CB7F6A" w:rsidRDefault="002B5195" w:rsidP="00471D2B">
      <w:pPr>
        <w:ind w:firstLine="709"/>
        <w:jc w:val="both"/>
      </w:pPr>
      <w:bookmarkStart w:id="4" w:name="sub_14"/>
      <w:bookmarkEnd w:id="3"/>
      <w:r w:rsidRPr="00CB7F6A">
        <w:t>1.</w:t>
      </w:r>
      <w:r w:rsidR="00471D2B" w:rsidRPr="00CB7F6A">
        <w:t>4. В настоящих Правилах применяются следующие термины с соответствующими определениями:</w:t>
      </w:r>
    </w:p>
    <w:p w:rsidR="00471D2B" w:rsidRPr="00CB7F6A" w:rsidRDefault="007A7299" w:rsidP="00471D2B">
      <w:pPr>
        <w:ind w:firstLine="709"/>
        <w:jc w:val="both"/>
        <w:rPr>
          <w:rStyle w:val="afffff"/>
          <w:b w:val="0"/>
          <w:bCs/>
          <w:color w:val="auto"/>
          <w:sz w:val="24"/>
        </w:rPr>
      </w:pPr>
      <w:bookmarkStart w:id="5" w:name="sub_142"/>
      <w:bookmarkEnd w:id="4"/>
      <w:r w:rsidRPr="00CB7F6A">
        <w:rPr>
          <w:rStyle w:val="afffff"/>
          <w:bCs/>
          <w:color w:val="auto"/>
          <w:sz w:val="24"/>
        </w:rPr>
        <w:t>б</w:t>
      </w:r>
      <w:r w:rsidR="00471D2B" w:rsidRPr="00CB7F6A">
        <w:rPr>
          <w:rStyle w:val="afffff"/>
          <w:bCs/>
          <w:color w:val="auto"/>
          <w:sz w:val="24"/>
        </w:rPr>
        <w:t xml:space="preserve">лагоустройство территории – </w:t>
      </w:r>
      <w:r w:rsidR="00471D2B" w:rsidRPr="00CB7F6A">
        <w:rPr>
          <w:rStyle w:val="afffff"/>
          <w:b w:val="0"/>
          <w:bCs/>
          <w:color w:val="auto"/>
          <w:sz w:val="24"/>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Pr="00CB7F6A">
        <w:rPr>
          <w:rStyle w:val="afffff"/>
          <w:b w:val="0"/>
          <w:bCs/>
          <w:color w:val="auto"/>
          <w:sz w:val="24"/>
        </w:rPr>
        <w:t>ектов монументального искусства;</w:t>
      </w:r>
    </w:p>
    <w:p w:rsidR="001760A0" w:rsidRPr="00CB7F6A" w:rsidRDefault="007A7299" w:rsidP="001760A0">
      <w:pPr>
        <w:pStyle w:val="afc"/>
        <w:ind w:firstLine="709"/>
        <w:jc w:val="both"/>
        <w:rPr>
          <w:rStyle w:val="afffff"/>
          <w:b w:val="0"/>
          <w:color w:val="auto"/>
          <w:sz w:val="24"/>
        </w:rPr>
      </w:pPr>
      <w:r w:rsidRPr="00CB7F6A">
        <w:rPr>
          <w:b/>
          <w:bCs/>
        </w:rPr>
        <w:t>б</w:t>
      </w:r>
      <w:r w:rsidR="001760A0" w:rsidRPr="00CB7F6A">
        <w:rPr>
          <w:b/>
          <w:bCs/>
        </w:rPr>
        <w:t>ордюрный пандус</w:t>
      </w:r>
      <w:r w:rsidR="001760A0" w:rsidRPr="00CB7F6A">
        <w:t xml:space="preserve"> – сооружение, обеспечивающее съезд с пешеходного пути на проезжую часть через сниженный или утоплен</w:t>
      </w:r>
      <w:r w:rsidRPr="00CB7F6A">
        <w:t>ный в покрытие бордюрный камень;</w:t>
      </w:r>
    </w:p>
    <w:p w:rsidR="001760A0" w:rsidRPr="00CB7F6A" w:rsidRDefault="007A7299" w:rsidP="00A43682">
      <w:pPr>
        <w:pStyle w:val="afc"/>
        <w:ind w:firstLine="709"/>
        <w:jc w:val="both"/>
      </w:pPr>
      <w:r w:rsidRPr="00CB7F6A">
        <w:rPr>
          <w:b/>
        </w:rPr>
        <w:lastRenderedPageBreak/>
        <w:t>б</w:t>
      </w:r>
      <w:r w:rsidR="001760A0" w:rsidRPr="00CB7F6A">
        <w:rPr>
          <w:b/>
        </w:rPr>
        <w:t>рошенный (бесхозяйный) транспорт</w:t>
      </w:r>
      <w:r w:rsidR="001760A0" w:rsidRPr="00CB7F6A">
        <w:t xml:space="preserve"> - транспортное средство, оставленное собственником с целью отказа от права собственности на него или по другим причинам, не имеющий собственника, </w:t>
      </w:r>
      <w:r w:rsidRPr="00CB7F6A">
        <w:t xml:space="preserve">собственник которого </w:t>
      </w:r>
      <w:r w:rsidR="00C14292" w:rsidRPr="00CB7F6A">
        <w:t>неизвестен</w:t>
      </w:r>
      <w:r w:rsidR="00C14292">
        <w:t xml:space="preserve">, в том числе </w:t>
      </w:r>
      <w:r w:rsidR="00C14292" w:rsidRPr="00C14292">
        <w:t>части</w:t>
      </w:r>
      <w:r w:rsidR="00C14292">
        <w:t xml:space="preserve"> и </w:t>
      </w:r>
      <w:r w:rsidR="00C14292" w:rsidRPr="00C14292">
        <w:t>механизмы</w:t>
      </w:r>
      <w:r w:rsidR="00C14292">
        <w:t xml:space="preserve"> транспортных средств</w:t>
      </w:r>
      <w:r w:rsidRPr="00CB7F6A">
        <w:t>;</w:t>
      </w:r>
    </w:p>
    <w:p w:rsidR="00A43682" w:rsidRPr="00CB7F6A" w:rsidRDefault="007A7299" w:rsidP="00A43682">
      <w:pPr>
        <w:pStyle w:val="afc"/>
        <w:ind w:firstLine="709"/>
        <w:jc w:val="both"/>
      </w:pPr>
      <w:bookmarkStart w:id="6" w:name="sub_148"/>
      <w:r w:rsidRPr="00CB7F6A">
        <w:rPr>
          <w:rStyle w:val="afffff"/>
          <w:bCs/>
          <w:color w:val="auto"/>
          <w:sz w:val="24"/>
        </w:rPr>
        <w:t>в</w:t>
      </w:r>
      <w:r w:rsidR="00A43682" w:rsidRPr="00CB7F6A">
        <w:rPr>
          <w:rStyle w:val="afffff"/>
          <w:bCs/>
          <w:color w:val="auto"/>
          <w:sz w:val="24"/>
        </w:rPr>
        <w:t>нутриквартальный проезд</w:t>
      </w:r>
      <w:r w:rsidR="00A43682" w:rsidRPr="00CB7F6A">
        <w:t xml:space="preserve"> – дорога, примыкающая к проезжим частям жилых и магистраль</w:t>
      </w:r>
      <w:r w:rsidRPr="00CB7F6A">
        <w:t>ных улиц, разворотным площадкам;</w:t>
      </w:r>
    </w:p>
    <w:bookmarkEnd w:id="6"/>
    <w:p w:rsidR="00A43682" w:rsidRPr="00CB7F6A" w:rsidRDefault="007A7299" w:rsidP="00A43682">
      <w:pPr>
        <w:pStyle w:val="afc"/>
        <w:ind w:firstLine="709"/>
        <w:jc w:val="both"/>
      </w:pPr>
      <w:r w:rsidRPr="00CB7F6A">
        <w:rPr>
          <w:b/>
        </w:rPr>
        <w:t>в</w:t>
      </w:r>
      <w:r w:rsidR="00A43682" w:rsidRPr="00CB7F6A">
        <w:rPr>
          <w:b/>
        </w:rPr>
        <w:t>осстановительная стоимость зелёных насаждений</w:t>
      </w:r>
      <w:r w:rsidR="00A43682" w:rsidRPr="00CB7F6A">
        <w:t xml:space="preserve"> – денежная форма возмещения стоимости зелён</w:t>
      </w:r>
      <w:r w:rsidRPr="00CB7F6A">
        <w:t>ых насаждений, подлежащих сносу;</w:t>
      </w:r>
    </w:p>
    <w:p w:rsidR="00D379CB" w:rsidRPr="00CB7F6A" w:rsidRDefault="007A7299" w:rsidP="00D379CB">
      <w:pPr>
        <w:pStyle w:val="afc"/>
        <w:ind w:firstLine="709"/>
        <w:jc w:val="both"/>
      </w:pPr>
      <w:r w:rsidRPr="00CB7F6A">
        <w:rPr>
          <w:rStyle w:val="afffff"/>
          <w:bCs/>
          <w:color w:val="auto"/>
          <w:sz w:val="24"/>
        </w:rPr>
        <w:t>г</w:t>
      </w:r>
      <w:r w:rsidR="00D379CB" w:rsidRPr="00CB7F6A">
        <w:rPr>
          <w:rStyle w:val="afffff"/>
          <w:bCs/>
          <w:color w:val="auto"/>
          <w:sz w:val="24"/>
        </w:rPr>
        <w:t>азон</w:t>
      </w:r>
      <w:r w:rsidR="00D379CB" w:rsidRPr="00CB7F6A">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w:t>
      </w:r>
      <w:r w:rsidRPr="00CB7F6A">
        <w:t>лементом ландшафтной композиции;</w:t>
      </w:r>
    </w:p>
    <w:p w:rsidR="00D379CB" w:rsidRPr="00CB7F6A" w:rsidRDefault="007A7299" w:rsidP="00D379CB">
      <w:pPr>
        <w:pStyle w:val="afc"/>
        <w:ind w:firstLine="709"/>
        <w:jc w:val="both"/>
      </w:pPr>
      <w:bookmarkStart w:id="7" w:name="sub_149"/>
      <w:r w:rsidRPr="00CB7F6A">
        <w:rPr>
          <w:rStyle w:val="afffff"/>
          <w:bCs/>
          <w:color w:val="auto"/>
          <w:sz w:val="24"/>
        </w:rPr>
        <w:t>г</w:t>
      </w:r>
      <w:r w:rsidR="00D379CB" w:rsidRPr="00CB7F6A">
        <w:rPr>
          <w:rStyle w:val="afffff"/>
          <w:bCs/>
          <w:color w:val="auto"/>
          <w:sz w:val="24"/>
        </w:rPr>
        <w:t xml:space="preserve">енеральная схема очистки территории </w:t>
      </w:r>
      <w:r w:rsidR="00CB7F6A">
        <w:rPr>
          <w:rStyle w:val="afffff"/>
          <w:bCs/>
          <w:color w:val="auto"/>
          <w:sz w:val="24"/>
        </w:rPr>
        <w:t>муниципального образования</w:t>
      </w:r>
      <w:r w:rsidR="00D379CB" w:rsidRPr="00CB7F6A">
        <w:t xml:space="preserve"> – проект, направленный на решение комплекса работ по организации, сбору, удалению, обезвреживанию </w:t>
      </w:r>
      <w:r w:rsidR="00291F72">
        <w:t>бытовых (коммунальных)</w:t>
      </w:r>
      <w:r w:rsidR="00D379CB" w:rsidRPr="00CB7F6A">
        <w:t xml:space="preserve"> отх</w:t>
      </w:r>
      <w:r w:rsidRPr="00CB7F6A">
        <w:t xml:space="preserve">одов и уборке территории </w:t>
      </w:r>
      <w:r w:rsidR="00CB7F6A">
        <w:t>муниципального образования</w:t>
      </w:r>
      <w:r w:rsidRPr="00CB7F6A">
        <w:t>;</w:t>
      </w:r>
    </w:p>
    <w:bookmarkEnd w:id="7"/>
    <w:p w:rsidR="00A43682" w:rsidRPr="00CB7F6A" w:rsidRDefault="007A7299" w:rsidP="00D379CB">
      <w:pPr>
        <w:pStyle w:val="afc"/>
        <w:ind w:firstLine="709"/>
        <w:jc w:val="both"/>
      </w:pPr>
      <w:r w:rsidRPr="00CB7F6A">
        <w:rPr>
          <w:b/>
        </w:rPr>
        <w:t>г</w:t>
      </w:r>
      <w:r w:rsidR="00A43682" w:rsidRPr="00CB7F6A">
        <w:rPr>
          <w:b/>
        </w:rPr>
        <w:t>ородская среда</w:t>
      </w:r>
      <w:r w:rsidR="00A43682" w:rsidRPr="00CB7F6A">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w:t>
      </w:r>
      <w:r w:rsidRPr="00CB7F6A">
        <w:t>вания на этой территории;</w:t>
      </w:r>
    </w:p>
    <w:p w:rsidR="005467EC" w:rsidRPr="00CB7F6A" w:rsidRDefault="007A7299" w:rsidP="005467EC">
      <w:pPr>
        <w:pStyle w:val="afc"/>
        <w:ind w:firstLine="709"/>
        <w:jc w:val="both"/>
      </w:pPr>
      <w:proofErr w:type="gramStart"/>
      <w:r w:rsidRPr="00CB7F6A">
        <w:rPr>
          <w:b/>
        </w:rPr>
        <w:t>д</w:t>
      </w:r>
      <w:r w:rsidR="005467EC" w:rsidRPr="00CB7F6A">
        <w:rPr>
          <w:b/>
        </w:rPr>
        <w:t>вижимое имущество (вещи)</w:t>
      </w:r>
      <w:r w:rsidR="005467EC" w:rsidRPr="00CB7F6A">
        <w:t xml:space="preserve"> – нестационарные временные постройки, гаражи, балки, рекламные конструкции, навесы, контейнеры, передвижные строения и сооружения, конструкции, механизмы, строительные материалы, ограждения, и прочие движимые вещи, перемещение которых возможно без несоразмерного</w:t>
      </w:r>
      <w:r w:rsidRPr="00CB7F6A">
        <w:t xml:space="preserve"> ущерба их назначению;</w:t>
      </w:r>
      <w:proofErr w:type="gramEnd"/>
    </w:p>
    <w:p w:rsidR="00A43682" w:rsidRPr="00CB7F6A" w:rsidRDefault="007A7299" w:rsidP="00A43682">
      <w:pPr>
        <w:pStyle w:val="afc"/>
        <w:ind w:firstLine="709"/>
        <w:jc w:val="both"/>
      </w:pPr>
      <w:r w:rsidRPr="00CB7F6A">
        <w:rPr>
          <w:b/>
        </w:rPr>
        <w:t>з</w:t>
      </w:r>
      <w:r w:rsidR="00A43682" w:rsidRPr="00CB7F6A">
        <w:rPr>
          <w:b/>
        </w:rPr>
        <w:t>елёные насаждения</w:t>
      </w:r>
      <w:r w:rsidR="00A43682" w:rsidRPr="00CB7F6A">
        <w:t xml:space="preserve"> – дикорастущие и искусственно посаженные деревья и кустарники, а также травяной покров и созданные газоны на территории муниципального образования </w:t>
      </w:r>
      <w:r w:rsidR="00CB7F6A" w:rsidRPr="00CB7F6A">
        <w:t>поселок Ханымей</w:t>
      </w:r>
      <w:r w:rsidRPr="00CB7F6A">
        <w:t>;</w:t>
      </w:r>
    </w:p>
    <w:p w:rsidR="00D379CB" w:rsidRPr="00CB7F6A" w:rsidRDefault="007A7299" w:rsidP="00D379CB">
      <w:pPr>
        <w:pStyle w:val="afc"/>
        <w:ind w:firstLine="709"/>
        <w:jc w:val="both"/>
      </w:pPr>
      <w:r w:rsidRPr="00CB7F6A">
        <w:rPr>
          <w:rStyle w:val="afffff"/>
          <w:bCs/>
          <w:color w:val="auto"/>
          <w:sz w:val="24"/>
        </w:rPr>
        <w:t>з</w:t>
      </w:r>
      <w:r w:rsidR="00D379CB" w:rsidRPr="00CB7F6A">
        <w:rPr>
          <w:rStyle w:val="afffff"/>
          <w:bCs/>
          <w:color w:val="auto"/>
          <w:sz w:val="24"/>
        </w:rPr>
        <w:t xml:space="preserve">еленый фонд </w:t>
      </w:r>
      <w:r w:rsidR="00CB7F6A" w:rsidRPr="00CB7F6A">
        <w:rPr>
          <w:rStyle w:val="afffff"/>
          <w:bCs/>
          <w:color w:val="auto"/>
          <w:sz w:val="24"/>
        </w:rPr>
        <w:t>поселка</w:t>
      </w:r>
      <w:r w:rsidR="00D379CB" w:rsidRPr="00CB7F6A">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w:t>
      </w:r>
      <w:r w:rsidRPr="00CB7F6A">
        <w:t xml:space="preserve">орий в границах </w:t>
      </w:r>
      <w:r w:rsidR="00CB7F6A">
        <w:t>муниципального образования</w:t>
      </w:r>
      <w:r w:rsidRPr="00CB7F6A">
        <w:t>;</w:t>
      </w:r>
    </w:p>
    <w:p w:rsidR="0007353B" w:rsidRPr="00CB7F6A" w:rsidRDefault="007A7299" w:rsidP="0007353B">
      <w:pPr>
        <w:pStyle w:val="afc"/>
        <w:ind w:firstLine="709"/>
        <w:jc w:val="both"/>
      </w:pPr>
      <w:r w:rsidRPr="00CB7F6A">
        <w:rPr>
          <w:b/>
        </w:rPr>
        <w:t>к</w:t>
      </w:r>
      <w:r w:rsidR="0007353B" w:rsidRPr="00CB7F6A">
        <w:rPr>
          <w:b/>
        </w:rPr>
        <w:t>ачество городской среды</w:t>
      </w:r>
      <w:r w:rsidR="0007353B" w:rsidRPr="00CB7F6A">
        <w:t xml:space="preserve"> – комплексная характеристика территор</w:t>
      </w:r>
      <w:proofErr w:type="gramStart"/>
      <w:r w:rsidR="0007353B" w:rsidRPr="00CB7F6A">
        <w:t>ии и ее</w:t>
      </w:r>
      <w:proofErr w:type="gramEnd"/>
      <w:r w:rsidR="0007353B" w:rsidRPr="00CB7F6A">
        <w:t xml:space="preserve"> частей, определяющая уровень комфорта повседневной жизн</w:t>
      </w:r>
      <w:r w:rsidRPr="00CB7F6A">
        <w:t>и для различных слоев населения;</w:t>
      </w:r>
    </w:p>
    <w:p w:rsidR="009C6508" w:rsidRPr="00CB7F6A" w:rsidRDefault="007A7299" w:rsidP="009C6508">
      <w:pPr>
        <w:pStyle w:val="afc"/>
        <w:ind w:firstLine="709"/>
        <w:jc w:val="both"/>
      </w:pPr>
      <w:bookmarkStart w:id="8" w:name="sub_1417"/>
      <w:r w:rsidRPr="00CB7F6A">
        <w:rPr>
          <w:b/>
        </w:rPr>
        <w:t>к</w:t>
      </w:r>
      <w:r w:rsidR="009C6508" w:rsidRPr="00CB7F6A">
        <w:rPr>
          <w:b/>
        </w:rPr>
        <w:t>омплексное развитие городской среды</w:t>
      </w:r>
      <w:r w:rsidR="009C6508" w:rsidRPr="00CB7F6A">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w:t>
      </w:r>
      <w:r w:rsidRPr="00CB7F6A">
        <w:t xml:space="preserve">между </w:t>
      </w:r>
      <w:r w:rsidR="00CB7F6A">
        <w:t xml:space="preserve">населением поселка </w:t>
      </w:r>
      <w:r w:rsidRPr="00CB7F6A">
        <w:t>и сообществами;</w:t>
      </w:r>
    </w:p>
    <w:p w:rsidR="00EB767E" w:rsidRPr="00CB7F6A" w:rsidRDefault="007A7299" w:rsidP="00EB767E">
      <w:pPr>
        <w:pStyle w:val="afc"/>
        <w:ind w:firstLine="709"/>
        <w:jc w:val="both"/>
      </w:pPr>
      <w:r w:rsidRPr="00CB7F6A">
        <w:rPr>
          <w:rStyle w:val="afffff"/>
          <w:bCs/>
          <w:color w:val="auto"/>
          <w:sz w:val="24"/>
        </w:rPr>
        <w:t>к</w:t>
      </w:r>
      <w:r w:rsidR="00EB767E" w:rsidRPr="00CB7F6A">
        <w:rPr>
          <w:rStyle w:val="afffff"/>
          <w:bCs/>
          <w:color w:val="auto"/>
          <w:sz w:val="24"/>
        </w:rPr>
        <w:t>онтейнер</w:t>
      </w:r>
      <w:r w:rsidR="00EB767E" w:rsidRPr="00CB7F6A">
        <w:t xml:space="preserve"> – стандартная емкость для сбора ТКО, металлическая или пластиковая, с крышкой (крышками), о</w:t>
      </w:r>
      <w:r w:rsidRPr="00CB7F6A">
        <w:t>бъемом до 6 куб. м включительно;</w:t>
      </w:r>
    </w:p>
    <w:p w:rsidR="00EB767E" w:rsidRPr="00CB7F6A" w:rsidRDefault="007A7299" w:rsidP="00EB767E">
      <w:pPr>
        <w:pStyle w:val="afc"/>
        <w:ind w:firstLine="709"/>
        <w:jc w:val="both"/>
      </w:pPr>
      <w:bookmarkStart w:id="9" w:name="sub_1418"/>
      <w:bookmarkEnd w:id="8"/>
      <w:r w:rsidRPr="00CB7F6A">
        <w:rPr>
          <w:rStyle w:val="afffff"/>
          <w:bCs/>
          <w:color w:val="auto"/>
          <w:sz w:val="24"/>
        </w:rPr>
        <w:t>к</w:t>
      </w:r>
      <w:r w:rsidR="00EB767E" w:rsidRPr="00CB7F6A">
        <w:rPr>
          <w:rStyle w:val="afffff"/>
          <w:bCs/>
          <w:color w:val="auto"/>
          <w:sz w:val="24"/>
        </w:rPr>
        <w:t>онтейнерная площадка</w:t>
      </w:r>
      <w:r w:rsidR="00EB767E" w:rsidRPr="00CB7F6A">
        <w:t xml:space="preserve"> – специально оборудованная площадка для сбора и временного хранения мусора с установкой необ</w:t>
      </w:r>
      <w:r w:rsidRPr="00CB7F6A">
        <w:t>ходимого количества контейнеров;</w:t>
      </w:r>
    </w:p>
    <w:bookmarkEnd w:id="9"/>
    <w:p w:rsidR="00EB767E" w:rsidRPr="00CB7F6A" w:rsidRDefault="007A7299" w:rsidP="00EB767E">
      <w:pPr>
        <w:pStyle w:val="afc"/>
        <w:ind w:firstLine="709"/>
        <w:jc w:val="both"/>
      </w:pPr>
      <w:r w:rsidRPr="00CB7F6A">
        <w:rPr>
          <w:rStyle w:val="afffff"/>
          <w:bCs/>
          <w:color w:val="auto"/>
          <w:sz w:val="24"/>
        </w:rPr>
        <w:t>к</w:t>
      </w:r>
      <w:r w:rsidR="00EB767E" w:rsidRPr="00CB7F6A">
        <w:rPr>
          <w:rStyle w:val="afffff"/>
          <w:bCs/>
          <w:color w:val="auto"/>
          <w:sz w:val="24"/>
        </w:rPr>
        <w:t>рупногабаритный мусор (далее – КГМ)</w:t>
      </w:r>
      <w:r w:rsidR="00EB767E" w:rsidRPr="00CB7F6A">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w:t>
      </w:r>
      <w:r w:rsidRPr="00CB7F6A">
        <w:t xml:space="preserve">ка от бытовой техники и </w:t>
      </w:r>
      <w:proofErr w:type="gramStart"/>
      <w:r w:rsidRPr="00CB7F6A">
        <w:t>другое</w:t>
      </w:r>
      <w:proofErr w:type="gramEnd"/>
      <w:r w:rsidRPr="00CB7F6A">
        <w:t>);</w:t>
      </w:r>
    </w:p>
    <w:p w:rsidR="009C6508" w:rsidRPr="00CB7F6A" w:rsidRDefault="007A7299" w:rsidP="009C6508">
      <w:pPr>
        <w:pStyle w:val="afc"/>
        <w:ind w:firstLine="709"/>
        <w:jc w:val="both"/>
        <w:rPr>
          <w:rStyle w:val="afffff"/>
          <w:b w:val="0"/>
          <w:color w:val="auto"/>
          <w:sz w:val="24"/>
        </w:rPr>
      </w:pPr>
      <w:bookmarkStart w:id="10" w:name="sub_1412"/>
      <w:proofErr w:type="gramStart"/>
      <w:r w:rsidRPr="00CB7F6A">
        <w:rPr>
          <w:rStyle w:val="afffff"/>
          <w:color w:val="auto"/>
          <w:sz w:val="24"/>
        </w:rPr>
        <w:t>л</w:t>
      </w:r>
      <w:r w:rsidR="009C6508" w:rsidRPr="00CB7F6A">
        <w:rPr>
          <w:rStyle w:val="afffff"/>
          <w:color w:val="auto"/>
          <w:sz w:val="24"/>
        </w:rPr>
        <w:t>есные насаждения</w:t>
      </w:r>
      <w:r w:rsidR="009C6508" w:rsidRPr="00CB7F6A">
        <w:rPr>
          <w:rStyle w:val="afffff"/>
          <w:b w:val="0"/>
          <w:color w:val="auto"/>
          <w:sz w:val="24"/>
        </w:rPr>
        <w:t xml:space="preserve"> – совокупность растений, состоящая из древостоя, а также, подроста, подлеска и живого напочвенного покрова, объединенных однородными лесорастительными условиями участка леса, и характеризующаяся опр</w:t>
      </w:r>
      <w:r w:rsidRPr="00CB7F6A">
        <w:rPr>
          <w:rStyle w:val="afffff"/>
          <w:b w:val="0"/>
          <w:color w:val="auto"/>
          <w:sz w:val="24"/>
        </w:rPr>
        <w:t>еделенной внутренней структурой;</w:t>
      </w:r>
      <w:proofErr w:type="gramEnd"/>
    </w:p>
    <w:p w:rsidR="009C6508" w:rsidRPr="00CB7F6A" w:rsidRDefault="007A7299" w:rsidP="009C6508">
      <w:pPr>
        <w:pStyle w:val="afc"/>
        <w:ind w:firstLine="709"/>
        <w:jc w:val="both"/>
      </w:pPr>
      <w:r w:rsidRPr="00CB7F6A">
        <w:rPr>
          <w:b/>
        </w:rPr>
        <w:t>л</w:t>
      </w:r>
      <w:r w:rsidR="009C6508" w:rsidRPr="00CB7F6A">
        <w:rPr>
          <w:b/>
        </w:rPr>
        <w:t>есные территории</w:t>
      </w:r>
      <w:r w:rsidR="009C6508" w:rsidRPr="00CB7F6A">
        <w:t xml:space="preserve"> – территории лесов, находящиеся в пределах границ муниципального образования </w:t>
      </w:r>
      <w:r w:rsidR="00CB7F6A" w:rsidRPr="00CB7F6A">
        <w:t>поселок Ханымей</w:t>
      </w:r>
      <w:r w:rsidRPr="00CB7F6A">
        <w:t>;</w:t>
      </w:r>
    </w:p>
    <w:bookmarkEnd w:id="10"/>
    <w:p w:rsidR="00D03D51" w:rsidRPr="00CB7F6A" w:rsidRDefault="007A7299" w:rsidP="00D03D51">
      <w:pPr>
        <w:pStyle w:val="afc"/>
        <w:ind w:firstLine="709"/>
        <w:jc w:val="both"/>
        <w:rPr>
          <w:rStyle w:val="afffff"/>
          <w:b w:val="0"/>
          <w:bCs/>
          <w:color w:val="auto"/>
          <w:sz w:val="24"/>
        </w:rPr>
      </w:pPr>
      <w:r w:rsidRPr="00CB7F6A">
        <w:rPr>
          <w:rStyle w:val="afffff"/>
          <w:bCs/>
          <w:color w:val="auto"/>
          <w:sz w:val="24"/>
        </w:rPr>
        <w:t>н</w:t>
      </w:r>
      <w:r w:rsidR="00D03D51" w:rsidRPr="00CB7F6A">
        <w:rPr>
          <w:rStyle w:val="afffff"/>
          <w:bCs/>
          <w:color w:val="auto"/>
          <w:sz w:val="24"/>
        </w:rPr>
        <w:t xml:space="preserve">ормируемый комплекс элементов благоустройства </w:t>
      </w:r>
      <w:r w:rsidR="00D03D51" w:rsidRPr="00CB7F6A">
        <w:rPr>
          <w:rStyle w:val="afffff"/>
          <w:b w:val="0"/>
          <w:bCs/>
          <w:color w:val="auto"/>
          <w:sz w:val="24"/>
        </w:rPr>
        <w:t xml:space="preserve">– необходимое минимальное сочетание элементов благоустройства для создания на территории муниципального образования безопасной, </w:t>
      </w:r>
      <w:r w:rsidRPr="00CB7F6A">
        <w:rPr>
          <w:rStyle w:val="afffff"/>
          <w:b w:val="0"/>
          <w:bCs/>
          <w:color w:val="auto"/>
          <w:sz w:val="24"/>
        </w:rPr>
        <w:t>удобной и привлекательной среды;</w:t>
      </w:r>
    </w:p>
    <w:p w:rsidR="00D03D51" w:rsidRPr="00CB7F6A" w:rsidRDefault="007A7299" w:rsidP="00D03D51">
      <w:pPr>
        <w:pStyle w:val="afc"/>
        <w:ind w:firstLine="709"/>
        <w:jc w:val="both"/>
      </w:pPr>
      <w:bookmarkStart w:id="11" w:name="sub_2131018"/>
      <w:proofErr w:type="gramStart"/>
      <w:r w:rsidRPr="00CB7F6A">
        <w:rPr>
          <w:b/>
          <w:bCs/>
        </w:rPr>
        <w:t>о</w:t>
      </w:r>
      <w:r w:rsidR="00D03D51" w:rsidRPr="00CB7F6A">
        <w:rPr>
          <w:b/>
          <w:bCs/>
        </w:rPr>
        <w:t>бъекты благоустройства территории</w:t>
      </w:r>
      <w:r w:rsidR="00D03D51" w:rsidRPr="00CB7F6A">
        <w:t xml:space="preserve"> – территории </w:t>
      </w:r>
      <w:r w:rsidR="002D732C">
        <w:t>муниципального образования</w:t>
      </w:r>
      <w:r w:rsidR="00D03D51" w:rsidRPr="00CB7F6A">
        <w:t xml:space="preserve">, на которых осуществляется деятельность по благоустройству: площадки, придомовые территории (дворы), кварталы, функционально-планировочные образования, микрорайоны </w:t>
      </w:r>
      <w:r w:rsidR="002D732C">
        <w:t>поселка</w:t>
      </w:r>
      <w:r w:rsidR="00D03D51" w:rsidRPr="00CB7F6A">
        <w:t xml:space="preserve">, расположенные на территории муниципального образования </w:t>
      </w:r>
      <w:r w:rsidR="00CB7F6A" w:rsidRPr="00CB7F6A">
        <w:t>поселок Ханымей</w:t>
      </w:r>
      <w:r w:rsidR="00D03D51" w:rsidRPr="00CB7F6A">
        <w:t xml:space="preserve">, а </w:t>
      </w:r>
      <w:r w:rsidR="00D03D51" w:rsidRPr="00CB7F6A">
        <w:lastRenderedPageBreak/>
        <w:t>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объект улично-дорожной сети с прилегающей территорией и застро</w:t>
      </w:r>
      <w:r w:rsidRPr="00CB7F6A">
        <w:t xml:space="preserve">йкой), другие территории </w:t>
      </w:r>
      <w:r w:rsidR="002D732C">
        <w:t>муниципального образования поселок Ханымей</w:t>
      </w:r>
      <w:r w:rsidRPr="00CB7F6A">
        <w:t>;</w:t>
      </w:r>
      <w:proofErr w:type="gramEnd"/>
    </w:p>
    <w:bookmarkEnd w:id="11"/>
    <w:p w:rsidR="00D03D51" w:rsidRPr="00CB7F6A" w:rsidRDefault="007A7299" w:rsidP="00D03D51">
      <w:pPr>
        <w:pStyle w:val="afc"/>
        <w:ind w:firstLine="709"/>
        <w:jc w:val="both"/>
      </w:pPr>
      <w:proofErr w:type="gramStart"/>
      <w:r w:rsidRPr="00CB7F6A">
        <w:rPr>
          <w:b/>
          <w:bCs/>
        </w:rPr>
        <w:t>о</w:t>
      </w:r>
      <w:r w:rsidR="00D03D51" w:rsidRPr="00CB7F6A">
        <w:rPr>
          <w:b/>
          <w:bCs/>
        </w:rPr>
        <w:t>бъекты нормирования благоустройства территории</w:t>
      </w:r>
      <w:r w:rsidR="00D03D51" w:rsidRPr="00CB7F6A">
        <w:t xml:space="preserve"> – территории </w:t>
      </w:r>
      <w:r w:rsidR="002D732C">
        <w:t>муниципального образования</w:t>
      </w:r>
      <w:r w:rsidR="00D03D51" w:rsidRPr="00CB7F6A">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w:t>
      </w:r>
      <w:proofErr w:type="gramEnd"/>
      <w:r w:rsidR="00D03D51" w:rsidRPr="00CB7F6A">
        <w:t xml:space="preserve"> Такими территориями могут являться площадки </w:t>
      </w:r>
      <w:proofErr w:type="gramStart"/>
      <w:r w:rsidR="00D03D51" w:rsidRPr="00CB7F6A">
        <w:t>различного функционального</w:t>
      </w:r>
      <w:proofErr w:type="gramEnd"/>
      <w:r w:rsidR="00D03D51" w:rsidRPr="00CB7F6A">
        <w:t xml:space="preserve">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00072F89" w:rsidRPr="00072F89">
        <w:t>муниципального образования</w:t>
      </w:r>
      <w:r w:rsidR="00D03D51" w:rsidRPr="00CB7F6A">
        <w:t>, технические (охранно-эксплуатационны</w:t>
      </w:r>
      <w:r w:rsidRPr="00CB7F6A">
        <w:t>е) зоны инженерных коммуникаций;</w:t>
      </w:r>
    </w:p>
    <w:p w:rsidR="0050392E" w:rsidRPr="00CB7F6A" w:rsidRDefault="007A7299" w:rsidP="0050392E">
      <w:pPr>
        <w:pStyle w:val="afc"/>
        <w:ind w:firstLine="709"/>
        <w:jc w:val="both"/>
        <w:rPr>
          <w:rStyle w:val="afffff"/>
          <w:b w:val="0"/>
          <w:bCs/>
          <w:color w:val="auto"/>
          <w:sz w:val="24"/>
        </w:rPr>
      </w:pPr>
      <w:bookmarkStart w:id="12" w:name="sub_1410"/>
      <w:r w:rsidRPr="00CB7F6A">
        <w:rPr>
          <w:rStyle w:val="afffff"/>
          <w:bCs/>
          <w:color w:val="auto"/>
          <w:sz w:val="24"/>
        </w:rPr>
        <w:t>о</w:t>
      </w:r>
      <w:r w:rsidR="0050392E" w:rsidRPr="00CB7F6A">
        <w:rPr>
          <w:rStyle w:val="afffff"/>
          <w:bCs/>
          <w:color w:val="auto"/>
          <w:sz w:val="24"/>
        </w:rPr>
        <w:t xml:space="preserve">зеленение </w:t>
      </w:r>
      <w:r w:rsidR="0050392E" w:rsidRPr="00CB7F6A">
        <w:rPr>
          <w:rStyle w:val="afffff"/>
          <w:b w:val="0"/>
          <w:bCs/>
          <w:color w:val="auto"/>
          <w:sz w:val="24"/>
        </w:rPr>
        <w:t>– комплекс ландшафтных работ, обеспечивающий формирование среды муниципального образования с использованием зеленых насаждений, а также поддержание ранее созданной или изначально существующей природной среды на террит</w:t>
      </w:r>
      <w:r w:rsidRPr="00CB7F6A">
        <w:rPr>
          <w:rStyle w:val="afffff"/>
          <w:b w:val="0"/>
          <w:bCs/>
          <w:color w:val="auto"/>
          <w:sz w:val="24"/>
        </w:rPr>
        <w:t>ории муниципального образования;</w:t>
      </w:r>
    </w:p>
    <w:bookmarkEnd w:id="12"/>
    <w:p w:rsidR="0050392E" w:rsidRPr="00CB7F6A" w:rsidRDefault="007A7299" w:rsidP="0050392E">
      <w:pPr>
        <w:pStyle w:val="afc"/>
        <w:ind w:firstLine="709"/>
        <w:jc w:val="both"/>
      </w:pPr>
      <w:proofErr w:type="gramStart"/>
      <w:r w:rsidRPr="00CB7F6A">
        <w:rPr>
          <w:b/>
        </w:rPr>
        <w:t>о</w:t>
      </w:r>
      <w:r w:rsidR="0050392E" w:rsidRPr="00CB7F6A">
        <w:rPr>
          <w:b/>
        </w:rPr>
        <w:t>зеленённые территории общего пользования</w:t>
      </w:r>
      <w:r w:rsidR="0050392E" w:rsidRPr="00CB7F6A">
        <w:t xml:space="preserve"> – территории, используемые для рекреации всего населения </w:t>
      </w:r>
      <w:r w:rsidR="002D732C">
        <w:t>поселка</w:t>
      </w:r>
      <w:r w:rsidR="0050392E" w:rsidRPr="00CB7F6A">
        <w:t xml:space="preserve"> (сады, парки, парки культуры и отдыха, мемориальные комплексы, скверы, бульвары, улично-дорожн</w:t>
      </w:r>
      <w:r w:rsidRPr="00CB7F6A">
        <w:t>ая сеть, лесопарки</w:t>
      </w:r>
      <w:r w:rsidR="002D732C">
        <w:t xml:space="preserve"> и пр.</w:t>
      </w:r>
      <w:r w:rsidRPr="00CB7F6A">
        <w:t>);</w:t>
      </w:r>
      <w:proofErr w:type="gramEnd"/>
    </w:p>
    <w:p w:rsidR="0050392E" w:rsidRPr="00CB7F6A" w:rsidRDefault="007A7299" w:rsidP="0050392E">
      <w:pPr>
        <w:pStyle w:val="afc"/>
        <w:ind w:firstLine="709"/>
        <w:jc w:val="both"/>
      </w:pPr>
      <w:r w:rsidRPr="00CB7F6A">
        <w:rPr>
          <w:b/>
        </w:rPr>
        <w:t>о</w:t>
      </w:r>
      <w:r w:rsidR="0050392E" w:rsidRPr="00CB7F6A">
        <w:rPr>
          <w:b/>
        </w:rPr>
        <w:t>зеленённые территории ограниченного пользования</w:t>
      </w:r>
      <w:r w:rsidR="0050392E" w:rsidRPr="00CB7F6A">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50392E" w:rsidRPr="00CB7F6A" w:rsidRDefault="007A7299" w:rsidP="0050392E">
      <w:pPr>
        <w:pStyle w:val="afc"/>
        <w:ind w:firstLine="709"/>
        <w:jc w:val="both"/>
      </w:pPr>
      <w:r w:rsidRPr="00CB7F6A">
        <w:rPr>
          <w:b/>
        </w:rPr>
        <w:t>о</w:t>
      </w:r>
      <w:r w:rsidR="0050392E" w:rsidRPr="00CB7F6A">
        <w:rPr>
          <w:b/>
        </w:rPr>
        <w:t>зеленённые территории специального назначения</w:t>
      </w:r>
      <w:r w:rsidR="0050392E" w:rsidRPr="00CB7F6A">
        <w:t xml:space="preserve"> – территории питомников, цветочно-оранжерейные хозяйства, выставки, ботанические, дендрологические и зоологические сады, кладбища, территории, подпадающие под действие </w:t>
      </w:r>
      <w:hyperlink r:id="rId21" w:history="1">
        <w:r w:rsidR="0050392E" w:rsidRPr="00CB7F6A">
          <w:t>Федерального закона</w:t>
        </w:r>
      </w:hyperlink>
      <w:r w:rsidR="0050392E" w:rsidRPr="00CB7F6A">
        <w:t xml:space="preserve"> от 14</w:t>
      </w:r>
      <w:r w:rsidR="002D732C">
        <w:t xml:space="preserve"> марта </w:t>
      </w:r>
      <w:r w:rsidR="0050392E" w:rsidRPr="00CB7F6A">
        <w:t xml:space="preserve">1995 № 33-ФЗ </w:t>
      </w:r>
      <w:r w:rsidR="002D732C">
        <w:t>«</w:t>
      </w:r>
      <w:r w:rsidR="0050392E" w:rsidRPr="00CB7F6A">
        <w:t>Об особо охраняемых природных территориях</w:t>
      </w:r>
      <w:r w:rsidR="002D732C">
        <w:t>»</w:t>
      </w:r>
      <w:r w:rsidRPr="00CB7F6A">
        <w:t>;</w:t>
      </w:r>
    </w:p>
    <w:p w:rsidR="00B65347" w:rsidRPr="00CB7F6A" w:rsidRDefault="007A7299" w:rsidP="00B65347">
      <w:pPr>
        <w:pStyle w:val="afc"/>
        <w:ind w:firstLine="709"/>
        <w:jc w:val="both"/>
      </w:pPr>
      <w:r w:rsidRPr="00CB7F6A">
        <w:rPr>
          <w:b/>
        </w:rPr>
        <w:t>п</w:t>
      </w:r>
      <w:r w:rsidR="00B65347" w:rsidRPr="00CB7F6A">
        <w:rPr>
          <w:b/>
        </w:rPr>
        <w:t>аспорт фасадов зданий (далее – паспорт)</w:t>
      </w:r>
      <w:r w:rsidR="00B65347" w:rsidRPr="00CB7F6A">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D732C">
        <w:t>поселка</w:t>
      </w:r>
      <w:r w:rsidR="00B65347" w:rsidRPr="00CB7F6A">
        <w:t>, и устанавливающий требо</w:t>
      </w:r>
      <w:r w:rsidRPr="00CB7F6A">
        <w:t>вания к его внешнему оформлению;</w:t>
      </w:r>
    </w:p>
    <w:p w:rsidR="00B65347" w:rsidRPr="00CB7F6A" w:rsidRDefault="007A7299" w:rsidP="00B65347">
      <w:pPr>
        <w:pStyle w:val="afc"/>
        <w:ind w:firstLine="709"/>
        <w:jc w:val="both"/>
      </w:pPr>
      <w:bookmarkStart w:id="13" w:name="sub_7"/>
      <w:proofErr w:type="gramStart"/>
      <w:r w:rsidRPr="00CB7F6A">
        <w:rPr>
          <w:b/>
        </w:rPr>
        <w:t>п</w:t>
      </w:r>
      <w:r w:rsidR="00B65347" w:rsidRPr="00CB7F6A">
        <w:rPr>
          <w:b/>
        </w:rPr>
        <w:t>ешеходные зоны</w:t>
      </w:r>
      <w:r w:rsidR="00B65347" w:rsidRPr="00CB7F6A">
        <w:t xml:space="preserve"> – участки территории населённого пункта, на которых осуществляется движение населения в прогулочных и культурно-</w:t>
      </w:r>
      <w:r w:rsidR="00291F72">
        <w:t xml:space="preserve">бытовых </w:t>
      </w:r>
      <w:r w:rsidR="00B65347" w:rsidRPr="00CB7F6A">
        <w:t>целях, в целях транзитного передвижения и которые обладают определёнными характеристиками: наличием остановок наземного общественного транспорта, высокой концентрацией объектов обслуживания, памятников истории и культуры, рекреаций и т.п., высокой суммарной плотностью пешеходных потоков.</w:t>
      </w:r>
      <w:proofErr w:type="gramEnd"/>
      <w:r w:rsidR="00B65347" w:rsidRPr="00CB7F6A">
        <w:t xml:space="preserve"> Пешеходные зоны могут формироваться на объектах улично-дорожной сети </w:t>
      </w:r>
      <w:r w:rsidR="002D732C">
        <w:t>поселка</w:t>
      </w:r>
      <w:r w:rsidR="00B65347" w:rsidRPr="00CB7F6A">
        <w:t>, пешеходных час</w:t>
      </w:r>
      <w:r w:rsidRPr="00CB7F6A">
        <w:t>тях площадей населённого пункта;</w:t>
      </w:r>
    </w:p>
    <w:p w:rsidR="00B65347" w:rsidRPr="00CB7F6A" w:rsidRDefault="007A7299" w:rsidP="00B65347">
      <w:pPr>
        <w:pStyle w:val="afc"/>
        <w:ind w:firstLine="709"/>
        <w:jc w:val="both"/>
      </w:pPr>
      <w:bookmarkStart w:id="14" w:name="sub_8"/>
      <w:bookmarkEnd w:id="13"/>
      <w:r w:rsidRPr="00CB7F6A">
        <w:rPr>
          <w:b/>
        </w:rPr>
        <w:t>п</w:t>
      </w:r>
      <w:r w:rsidR="00B65347" w:rsidRPr="00CB7F6A">
        <w:rPr>
          <w:b/>
        </w:rPr>
        <w:t>ешеходные улицы</w:t>
      </w:r>
      <w:r w:rsidR="00B65347" w:rsidRPr="00CB7F6A">
        <w:t xml:space="preserve"> – исторически сложившиеся связи между различными территориями и районами населённого пункта, закрытые для транспортного сообщения и приспособленные для пешеходного передвижения</w:t>
      </w:r>
      <w:bookmarkStart w:id="15" w:name="sub_9"/>
      <w:bookmarkEnd w:id="14"/>
      <w:r w:rsidRPr="00CB7F6A">
        <w:t>;</w:t>
      </w:r>
    </w:p>
    <w:p w:rsidR="00B65347" w:rsidRPr="00CB7F6A" w:rsidRDefault="007A7299" w:rsidP="00B65347">
      <w:pPr>
        <w:pStyle w:val="afc"/>
        <w:ind w:firstLine="709"/>
        <w:jc w:val="both"/>
      </w:pPr>
      <w:r w:rsidRPr="00CB7F6A">
        <w:rPr>
          <w:b/>
        </w:rPr>
        <w:t>п</w:t>
      </w:r>
      <w:r w:rsidR="00B65347" w:rsidRPr="00CB7F6A">
        <w:rPr>
          <w:b/>
        </w:rPr>
        <w:t>ешеходные части площади</w:t>
      </w:r>
      <w:r w:rsidR="00B65347" w:rsidRPr="00CB7F6A">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w:t>
      </w:r>
      <w:r w:rsidRPr="00CB7F6A">
        <w:t>е) или её частью (</w:t>
      </w:r>
      <w:proofErr w:type="spellStart"/>
      <w:r w:rsidRPr="00CB7F6A">
        <w:t>приобъектные</w:t>
      </w:r>
      <w:proofErr w:type="spellEnd"/>
      <w:r w:rsidRPr="00CB7F6A">
        <w:t>);</w:t>
      </w:r>
    </w:p>
    <w:bookmarkEnd w:id="15"/>
    <w:p w:rsidR="00F56584" w:rsidRPr="00CB7F6A" w:rsidRDefault="007A7299" w:rsidP="00F56584">
      <w:pPr>
        <w:pStyle w:val="afc"/>
        <w:ind w:firstLine="709"/>
        <w:jc w:val="both"/>
        <w:rPr>
          <w:iCs/>
        </w:rPr>
      </w:pPr>
      <w:proofErr w:type="gramStart"/>
      <w:r w:rsidRPr="00CB7F6A">
        <w:rPr>
          <w:b/>
        </w:rPr>
        <w:t>п</w:t>
      </w:r>
      <w:r w:rsidR="00F56584" w:rsidRPr="00CB7F6A">
        <w:rPr>
          <w:b/>
        </w:rPr>
        <w:t>ридомовая территория</w:t>
      </w:r>
      <w:r w:rsidR="00F56584" w:rsidRPr="00CB7F6A">
        <w:t xml:space="preserve">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спортивные, хозяйственные площадки, контейнерные площадки, малые архитектурные формы, зелёные зоны), иные предназначенные для обслуживания, эксплуатации и благоустройства данного дома объекты (в том числе объекты инженерной инфраструктуры в рамках балансовой принадлежности) в границах земельного участка с расположенным на нём многоквартирным</w:t>
      </w:r>
      <w:proofErr w:type="gramEnd"/>
      <w:r w:rsidR="00F56584" w:rsidRPr="00CB7F6A">
        <w:t xml:space="preserve"> домом, границы которого определены на основании данных государственного кадастрового учёта, или земельный участок, границы которого опре</w:t>
      </w:r>
      <w:r w:rsidRPr="00CB7F6A">
        <w:t>делены по результатам межевания;</w:t>
      </w:r>
    </w:p>
    <w:p w:rsidR="00F56584" w:rsidRPr="00CB7F6A" w:rsidRDefault="007A7299" w:rsidP="00F56584">
      <w:pPr>
        <w:pStyle w:val="afc"/>
        <w:ind w:firstLine="709"/>
        <w:jc w:val="both"/>
      </w:pPr>
      <w:proofErr w:type="gramStart"/>
      <w:r w:rsidRPr="00CB7F6A">
        <w:rPr>
          <w:b/>
        </w:rPr>
        <w:t>п</w:t>
      </w:r>
      <w:r w:rsidR="00F56584" w:rsidRPr="00CB7F6A">
        <w:rPr>
          <w:b/>
        </w:rPr>
        <w:t>рилегающая территория</w:t>
      </w:r>
      <w:r w:rsidR="00F56584" w:rsidRPr="00CB7F6A">
        <w:t xml:space="preserve"> – часть территории общего пользования, прилегающая к зданиям, сооружениям, земельным участкам, в благоустройстве которой участвуют </w:t>
      </w:r>
      <w:r w:rsidR="00F56584" w:rsidRPr="00CB7F6A">
        <w:lastRenderedPageBreak/>
        <w:t>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w:t>
      </w:r>
      <w:proofErr w:type="gramEnd"/>
      <w:r w:rsidR="00F56584" w:rsidRPr="00CB7F6A">
        <w:t xml:space="preserve"> </w:t>
      </w:r>
      <w:proofErr w:type="gramStart"/>
      <w:r w:rsidR="00F56584" w:rsidRPr="00CB7F6A">
        <w:t>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в собственности, владении, пользовании, распоряжении у юридических или физических лиц</w:t>
      </w:r>
      <w:r w:rsidRPr="00CB7F6A">
        <w:t>;</w:t>
      </w:r>
      <w:proofErr w:type="gramEnd"/>
    </w:p>
    <w:p w:rsidR="00F56584" w:rsidRPr="00CB7F6A" w:rsidRDefault="007A7299" w:rsidP="00F56584">
      <w:pPr>
        <w:pStyle w:val="afc"/>
        <w:ind w:firstLine="709"/>
        <w:jc w:val="both"/>
      </w:pPr>
      <w:r w:rsidRPr="00CB7F6A">
        <w:rPr>
          <w:b/>
        </w:rPr>
        <w:t>р</w:t>
      </w:r>
      <w:r w:rsidR="00F56584" w:rsidRPr="00CB7F6A">
        <w:rPr>
          <w:b/>
        </w:rPr>
        <w:t>азвитие объекта благоустройства</w:t>
      </w:r>
      <w:r w:rsidR="00F56584" w:rsidRPr="00CB7F6A">
        <w:t xml:space="preserve"> – осуществление работ, направленных на создание новых или повышение качественного состояния существующих объектов благоуст</w:t>
      </w:r>
      <w:r w:rsidR="001E094D" w:rsidRPr="00CB7F6A">
        <w:t>ройства, их отдельных элементов;</w:t>
      </w:r>
    </w:p>
    <w:p w:rsidR="00F56584" w:rsidRPr="00CB7F6A" w:rsidRDefault="001E094D" w:rsidP="00F56584">
      <w:pPr>
        <w:pStyle w:val="afc"/>
        <w:ind w:firstLine="709"/>
        <w:jc w:val="both"/>
      </w:pPr>
      <w:r w:rsidRPr="00CB7F6A">
        <w:rPr>
          <w:rFonts w:eastAsia="Calibri"/>
          <w:b/>
          <w:bCs/>
        </w:rPr>
        <w:t>р</w:t>
      </w:r>
      <w:r w:rsidR="00F56584" w:rsidRPr="00CB7F6A">
        <w:rPr>
          <w:rFonts w:eastAsia="Calibri"/>
          <w:b/>
          <w:bCs/>
        </w:rPr>
        <w:t>азукомплектованное транспортное средство</w:t>
      </w:r>
      <w:r w:rsidR="00F56584" w:rsidRPr="00CB7F6A">
        <w:rPr>
          <w:rFonts w:eastAsia="Calibri"/>
          <w:bCs/>
        </w:rPr>
        <w:t xml:space="preserve"> – </w:t>
      </w:r>
      <w:r w:rsidR="00F56584" w:rsidRPr="00CB7F6A">
        <w:t xml:space="preserve">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в соответствии с </w:t>
      </w:r>
      <w:hyperlink r:id="rId22" w:history="1">
        <w:r w:rsidR="00F56584" w:rsidRPr="00CB7F6A">
          <w:t>Правилами</w:t>
        </w:r>
      </w:hyperlink>
      <w:r w:rsidR="00F56584" w:rsidRPr="00CB7F6A">
        <w:t xml:space="preserve"> дорожног</w:t>
      </w:r>
      <w:r w:rsidRPr="00CB7F6A">
        <w:t>о движения Российской Федерации;</w:t>
      </w:r>
    </w:p>
    <w:p w:rsidR="00F56584" w:rsidRPr="00CB7F6A" w:rsidRDefault="001E094D" w:rsidP="00F56584">
      <w:pPr>
        <w:pStyle w:val="afc"/>
        <w:ind w:firstLine="709"/>
        <w:jc w:val="both"/>
      </w:pPr>
      <w:bookmarkStart w:id="16" w:name="sub_10"/>
      <w:r w:rsidRPr="00CB7F6A">
        <w:rPr>
          <w:b/>
          <w:bCs/>
        </w:rPr>
        <w:t>р</w:t>
      </w:r>
      <w:r w:rsidR="00F56584" w:rsidRPr="00CB7F6A">
        <w:rPr>
          <w:b/>
          <w:bCs/>
        </w:rPr>
        <w:t>екреационный потенциал</w:t>
      </w:r>
      <w:r w:rsidR="00F56584" w:rsidRPr="00CB7F6A">
        <w:t xml:space="preserve"> – способность территории обеспечивать определённое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w:t>
      </w:r>
      <w:r w:rsidRPr="00CB7F6A">
        <w:t>ловеко-дней) на единицу площади;</w:t>
      </w:r>
    </w:p>
    <w:p w:rsidR="00F56584" w:rsidRPr="00CB7F6A" w:rsidRDefault="001E094D" w:rsidP="00F56584">
      <w:pPr>
        <w:pStyle w:val="afc"/>
        <w:ind w:firstLine="709"/>
        <w:jc w:val="both"/>
      </w:pPr>
      <w:bookmarkStart w:id="17" w:name="sub_1413"/>
      <w:bookmarkEnd w:id="16"/>
      <w:r w:rsidRPr="00CB7F6A">
        <w:rPr>
          <w:rStyle w:val="afffff"/>
          <w:bCs/>
          <w:color w:val="auto"/>
          <w:sz w:val="24"/>
        </w:rPr>
        <w:t>с</w:t>
      </w:r>
      <w:r w:rsidR="00F56584" w:rsidRPr="00CB7F6A">
        <w:rPr>
          <w:rStyle w:val="afffff"/>
          <w:bCs/>
          <w:color w:val="auto"/>
          <w:sz w:val="24"/>
        </w:rPr>
        <w:t>бор отходов</w:t>
      </w:r>
      <w:r w:rsidR="00F56584" w:rsidRPr="00CB7F6A">
        <w:t xml:space="preserve"> – прием или поступление отходов от физических и юридических лиц в целях их дальнейшего использования, обезвреживания</w:t>
      </w:r>
      <w:r w:rsidRPr="00CB7F6A">
        <w:t>, транспортирования, размещения;</w:t>
      </w:r>
    </w:p>
    <w:p w:rsidR="00F56584" w:rsidRPr="00CB7F6A" w:rsidRDefault="001E094D" w:rsidP="00F56584">
      <w:pPr>
        <w:pStyle w:val="afc"/>
        <w:ind w:firstLine="709"/>
        <w:jc w:val="both"/>
      </w:pPr>
      <w:bookmarkStart w:id="18" w:name="sub_1420"/>
      <w:bookmarkEnd w:id="17"/>
      <w:r w:rsidRPr="00CB7F6A">
        <w:rPr>
          <w:rStyle w:val="afffff"/>
          <w:bCs/>
          <w:color w:val="auto"/>
          <w:sz w:val="24"/>
        </w:rPr>
        <w:t>с</w:t>
      </w:r>
      <w:r w:rsidR="00F56584" w:rsidRPr="00CB7F6A">
        <w:rPr>
          <w:rStyle w:val="afffff"/>
          <w:bCs/>
          <w:color w:val="auto"/>
          <w:sz w:val="24"/>
        </w:rPr>
        <w:t>пециализированная организация</w:t>
      </w:r>
      <w:r w:rsidR="00F56584" w:rsidRPr="00CB7F6A">
        <w:t xml:space="preserve"> – предприятие, учреждение, организация (индивидуальный предприниматель), осуществляющие работы по благоустройству, сбору и вывозу </w:t>
      </w:r>
      <w:r w:rsidR="00291F72">
        <w:t>бытовых (коммунальных)</w:t>
      </w:r>
      <w:r w:rsidR="00F56584" w:rsidRPr="00CB7F6A">
        <w:t xml:space="preserve"> отходов, ремонт и содержание дорог, и другую деятельность на основании размещенного муниципального заказа или договоров с юрид</w:t>
      </w:r>
      <w:r w:rsidRPr="00CB7F6A">
        <w:t>ическими или физическими лицами;</w:t>
      </w:r>
    </w:p>
    <w:p w:rsidR="00F56584" w:rsidRPr="00CB7F6A" w:rsidRDefault="001E094D" w:rsidP="00F56584">
      <w:pPr>
        <w:pStyle w:val="afc"/>
        <w:ind w:firstLine="709"/>
        <w:jc w:val="both"/>
      </w:pPr>
      <w:bookmarkStart w:id="19" w:name="sub_1421"/>
      <w:bookmarkEnd w:id="18"/>
      <w:r w:rsidRPr="00CB7F6A">
        <w:rPr>
          <w:rStyle w:val="afffff"/>
          <w:bCs/>
          <w:color w:val="auto"/>
          <w:sz w:val="24"/>
        </w:rPr>
        <w:t>с</w:t>
      </w:r>
      <w:r w:rsidR="00F56584" w:rsidRPr="00CB7F6A">
        <w:rPr>
          <w:rStyle w:val="afffff"/>
          <w:bCs/>
          <w:color w:val="auto"/>
          <w:sz w:val="24"/>
        </w:rPr>
        <w:t>редства размещения информации</w:t>
      </w:r>
      <w:r w:rsidR="00F56584" w:rsidRPr="00CB7F6A">
        <w:t xml:space="preserve"> – конструкции, сооружения, технические приспособления, художественные элементы и другие носители, предназначенные</w:t>
      </w:r>
      <w:r w:rsidRPr="00CB7F6A">
        <w:t xml:space="preserve"> для распространения информации;</w:t>
      </w:r>
    </w:p>
    <w:p w:rsidR="00F56584" w:rsidRPr="00CB7F6A" w:rsidRDefault="001E094D" w:rsidP="00F56584">
      <w:pPr>
        <w:pStyle w:val="afc"/>
        <w:ind w:firstLine="709"/>
        <w:jc w:val="both"/>
      </w:pPr>
      <w:bookmarkStart w:id="20" w:name="sub_1416"/>
      <w:bookmarkEnd w:id="19"/>
      <w:proofErr w:type="gramStart"/>
      <w:r w:rsidRPr="00CB7F6A">
        <w:rPr>
          <w:rStyle w:val="afffff"/>
          <w:bCs/>
          <w:color w:val="auto"/>
          <w:sz w:val="24"/>
        </w:rPr>
        <w:t>с</w:t>
      </w:r>
      <w:r w:rsidR="00F56584" w:rsidRPr="00CB7F6A">
        <w:rPr>
          <w:rStyle w:val="afffff"/>
          <w:bCs/>
          <w:color w:val="auto"/>
          <w:sz w:val="24"/>
        </w:rPr>
        <w:t>троительный мусор</w:t>
      </w:r>
      <w:r w:rsidR="00F56584" w:rsidRPr="00CB7F6A">
        <w:t xml:space="preserve"> – это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w:t>
      </w:r>
      <w:r w:rsidRPr="00CB7F6A">
        <w:t>никаций и промышленных объектов;</w:t>
      </w:r>
      <w:proofErr w:type="gramEnd"/>
    </w:p>
    <w:bookmarkEnd w:id="20"/>
    <w:p w:rsidR="00502FEF" w:rsidRPr="00CB7F6A" w:rsidRDefault="001E094D" w:rsidP="00502FEF">
      <w:pPr>
        <w:pStyle w:val="afc"/>
        <w:ind w:firstLine="709"/>
        <w:jc w:val="both"/>
      </w:pPr>
      <w:r w:rsidRPr="00CB7F6A">
        <w:rPr>
          <w:b/>
          <w:bCs/>
        </w:rPr>
        <w:t>т</w:t>
      </w:r>
      <w:r w:rsidR="00502FEF" w:rsidRPr="00CB7F6A">
        <w:rPr>
          <w:b/>
          <w:bCs/>
        </w:rPr>
        <w:t>актильное покрытие</w:t>
      </w:r>
      <w:r w:rsidR="00502FEF" w:rsidRPr="00CB7F6A">
        <w:t xml:space="preserve"> – покрытие с ощутимым изменен</w:t>
      </w:r>
      <w:r w:rsidRPr="00CB7F6A">
        <w:t>ием фактуры поверхностного слоя;</w:t>
      </w:r>
    </w:p>
    <w:p w:rsidR="00502FEF" w:rsidRPr="00CB7F6A" w:rsidRDefault="001E094D" w:rsidP="00502FEF">
      <w:pPr>
        <w:pStyle w:val="afc"/>
        <w:ind w:firstLine="709"/>
        <w:jc w:val="both"/>
      </w:pPr>
      <w:bookmarkStart w:id="21" w:name="sub_1414"/>
      <w:r w:rsidRPr="00CB7F6A">
        <w:rPr>
          <w:rStyle w:val="afffff"/>
          <w:bCs/>
          <w:color w:val="auto"/>
          <w:sz w:val="24"/>
        </w:rPr>
        <w:t>т</w:t>
      </w:r>
      <w:r w:rsidR="00502FEF" w:rsidRPr="00CB7F6A">
        <w:rPr>
          <w:rStyle w:val="afffff"/>
          <w:bCs/>
          <w:color w:val="auto"/>
          <w:sz w:val="24"/>
        </w:rPr>
        <w:t xml:space="preserve">вердые </w:t>
      </w:r>
      <w:r w:rsidR="00502FEF" w:rsidRPr="00CB7F6A">
        <w:rPr>
          <w:b/>
        </w:rPr>
        <w:t>коммунальные</w:t>
      </w:r>
      <w:r w:rsidR="00502FEF" w:rsidRPr="00CB7F6A">
        <w:rPr>
          <w:rStyle w:val="afffff"/>
          <w:b w:val="0"/>
          <w:bCs/>
          <w:color w:val="auto"/>
          <w:sz w:val="24"/>
        </w:rPr>
        <w:t xml:space="preserve"> </w:t>
      </w:r>
      <w:r w:rsidR="00502FEF" w:rsidRPr="00CB7F6A">
        <w:rPr>
          <w:rStyle w:val="afffff"/>
          <w:bCs/>
          <w:color w:val="auto"/>
          <w:sz w:val="24"/>
        </w:rPr>
        <w:t>отходы (далее - ТКО)</w:t>
      </w:r>
      <w:r w:rsidR="00502FEF" w:rsidRPr="00CB7F6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00291F72">
        <w:t xml:space="preserve">бытовых </w:t>
      </w:r>
      <w:r w:rsidR="00502FEF" w:rsidRPr="00CB7F6A">
        <w:t>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22" w:name="sub_1415"/>
      <w:bookmarkEnd w:id="21"/>
      <w:r w:rsidRPr="00CB7F6A">
        <w:t>;</w:t>
      </w:r>
    </w:p>
    <w:p w:rsidR="00BA5D79" w:rsidRPr="00CB7F6A" w:rsidRDefault="001E094D" w:rsidP="00BA5D79">
      <w:pPr>
        <w:pStyle w:val="afc"/>
        <w:ind w:firstLine="709"/>
        <w:jc w:val="both"/>
      </w:pPr>
      <w:bookmarkStart w:id="23" w:name="sub_1422"/>
      <w:bookmarkEnd w:id="22"/>
      <w:r w:rsidRPr="00CB7F6A">
        <w:rPr>
          <w:rStyle w:val="afffff"/>
          <w:bCs/>
          <w:color w:val="auto"/>
          <w:sz w:val="24"/>
        </w:rPr>
        <w:t>т</w:t>
      </w:r>
      <w:r w:rsidR="00BA5D79" w:rsidRPr="00CB7F6A">
        <w:rPr>
          <w:rStyle w:val="afffff"/>
          <w:bCs/>
          <w:color w:val="auto"/>
          <w:sz w:val="24"/>
        </w:rPr>
        <w:t>ротуар</w:t>
      </w:r>
      <w:r w:rsidR="00BA5D79" w:rsidRPr="00CB7F6A">
        <w:t xml:space="preserve"> – элемент дороги, предназначенный для движения пешеходов и примыкающий к проезжей част</w:t>
      </w:r>
      <w:r w:rsidRPr="00CB7F6A">
        <w:t>и или отделенный от нее газоном;</w:t>
      </w:r>
    </w:p>
    <w:p w:rsidR="00BA5D79" w:rsidRPr="00CB7F6A" w:rsidRDefault="001E094D" w:rsidP="00BA5D79">
      <w:pPr>
        <w:pStyle w:val="afc"/>
        <w:ind w:firstLine="709"/>
        <w:jc w:val="both"/>
      </w:pPr>
      <w:bookmarkStart w:id="24" w:name="sub_2131020"/>
      <w:bookmarkEnd w:id="23"/>
      <w:r w:rsidRPr="00CB7F6A">
        <w:rPr>
          <w:b/>
          <w:bCs/>
        </w:rPr>
        <w:t>у</w:t>
      </w:r>
      <w:r w:rsidR="00BA5D79" w:rsidRPr="00CB7F6A">
        <w:rPr>
          <w:b/>
          <w:bCs/>
        </w:rPr>
        <w:t>борка территорий (санитарная очистка)</w:t>
      </w:r>
      <w:r w:rsidR="00BA5D79" w:rsidRPr="00CB7F6A">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End w:id="24"/>
      <w:r w:rsidRPr="00CB7F6A">
        <w:t>;</w:t>
      </w:r>
    </w:p>
    <w:p w:rsidR="001760A0" w:rsidRPr="00CB7F6A" w:rsidRDefault="001E094D" w:rsidP="00BA5D79">
      <w:pPr>
        <w:pStyle w:val="afc"/>
        <w:ind w:firstLine="709"/>
        <w:jc w:val="both"/>
        <w:rPr>
          <w:rStyle w:val="afffff"/>
          <w:b w:val="0"/>
          <w:color w:val="auto"/>
          <w:sz w:val="24"/>
        </w:rPr>
      </w:pPr>
      <w:r w:rsidRPr="00CB7F6A">
        <w:rPr>
          <w:b/>
        </w:rPr>
        <w:t>ф</w:t>
      </w:r>
      <w:r w:rsidR="00BA5D79" w:rsidRPr="00CB7F6A">
        <w:rPr>
          <w:b/>
        </w:rPr>
        <w:t>асад</w:t>
      </w:r>
      <w:r w:rsidR="00BA5D79" w:rsidRPr="00CB7F6A">
        <w:t xml:space="preserve"> – </w:t>
      </w:r>
      <w:r w:rsidRPr="00CB7F6A">
        <w:t>наружная сторона здания (главная (лицевая), боковая (торцевая), дворовая</w:t>
      </w:r>
      <w:r w:rsidR="00BA5D79" w:rsidRPr="00CB7F6A">
        <w:t>). Главный (лицевой) фасад здания имеет наибольшую зону видимости с территорий, как правило, ориентирован на восприятие со стороны магистраль</w:t>
      </w:r>
      <w:r w:rsidRPr="00CB7F6A">
        <w:t>ных и (или) иного значения улиц;</w:t>
      </w:r>
    </w:p>
    <w:p w:rsidR="00BA5D79" w:rsidRPr="00CB7F6A" w:rsidRDefault="001E094D" w:rsidP="00BA5D79">
      <w:pPr>
        <w:pStyle w:val="afc"/>
        <w:ind w:firstLine="567"/>
        <w:jc w:val="both"/>
        <w:rPr>
          <w:u w:val="single"/>
        </w:rPr>
      </w:pPr>
      <w:r w:rsidRPr="00CB7F6A">
        <w:rPr>
          <w:b/>
        </w:rPr>
        <w:t>э</w:t>
      </w:r>
      <w:r w:rsidR="00BA5D79" w:rsidRPr="00CB7F6A">
        <w:rPr>
          <w:b/>
        </w:rPr>
        <w:t>лементы благоустройства территории</w:t>
      </w:r>
      <w:r w:rsidR="00BA5D79" w:rsidRPr="00CB7F6A">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BA5D79" w:rsidRPr="00CB7F6A">
        <w:rPr>
          <w:u w:val="single"/>
        </w:rPr>
        <w:t>.</w:t>
      </w:r>
    </w:p>
    <w:p w:rsidR="00471D2B" w:rsidRDefault="002B5195" w:rsidP="00471D2B">
      <w:pPr>
        <w:ind w:firstLine="709"/>
        <w:jc w:val="both"/>
      </w:pPr>
      <w:bookmarkStart w:id="25" w:name="sub_15"/>
      <w:bookmarkEnd w:id="5"/>
      <w:r w:rsidRPr="00CB7F6A">
        <w:lastRenderedPageBreak/>
        <w:t>1.</w:t>
      </w:r>
      <w:r w:rsidR="00471D2B" w:rsidRPr="00CB7F6A">
        <w:t xml:space="preserve">5. </w:t>
      </w:r>
      <w:proofErr w:type="gramStart"/>
      <w:r w:rsidR="00471D2B" w:rsidRPr="00CB7F6A">
        <w:t>Иные понятия, используемые в настоящих Правилах, применяются в тех же значениях, что и в нормативных правовых актах Российской Федерации, Ямало-Ненецкого автономного округа</w:t>
      </w:r>
      <w:r w:rsidR="00ED51C3">
        <w:t>,</w:t>
      </w:r>
      <w:r w:rsidR="00471D2B" w:rsidRPr="00CB7F6A">
        <w:t xml:space="preserve"> муниципальных нормативных правовых актах муниципального образования Пуровский район</w:t>
      </w:r>
      <w:r w:rsidR="00ED51C3">
        <w:t xml:space="preserve"> и </w:t>
      </w:r>
      <w:r w:rsidR="00ED51C3" w:rsidRPr="00CB7F6A">
        <w:t>муниципальных нормативных правовых актах</w:t>
      </w:r>
      <w:r w:rsidR="00ED51C3" w:rsidRPr="00ED51C3">
        <w:t xml:space="preserve"> </w:t>
      </w:r>
      <w:r w:rsidR="00ED51C3" w:rsidRPr="00CB7F6A">
        <w:t>муниципального образования</w:t>
      </w:r>
      <w:r w:rsidR="00ED51C3">
        <w:t xml:space="preserve"> поселок Ханымей</w:t>
      </w:r>
      <w:r w:rsidR="00471D2B" w:rsidRPr="00CB7F6A">
        <w:t>.</w:t>
      </w:r>
      <w:bookmarkStart w:id="26" w:name="sub_200"/>
      <w:bookmarkEnd w:id="25"/>
      <w:proofErr w:type="gramEnd"/>
    </w:p>
    <w:p w:rsidR="00F5366E" w:rsidRPr="00CB7F6A" w:rsidRDefault="00F5366E" w:rsidP="00471D2B">
      <w:pPr>
        <w:ind w:firstLine="709"/>
        <w:jc w:val="both"/>
      </w:pPr>
    </w:p>
    <w:p w:rsidR="00471D2B" w:rsidRPr="00CB7F6A" w:rsidRDefault="00471D2B" w:rsidP="00471D2B">
      <w:pPr>
        <w:ind w:firstLine="709"/>
        <w:jc w:val="both"/>
        <w:rPr>
          <w:b/>
        </w:rPr>
      </w:pPr>
    </w:p>
    <w:p w:rsidR="00471D2B" w:rsidRPr="00CB7F6A" w:rsidRDefault="00471D2B" w:rsidP="00471D2B">
      <w:pPr>
        <w:ind w:firstLine="709"/>
        <w:jc w:val="center"/>
        <w:rPr>
          <w:b/>
        </w:rPr>
      </w:pPr>
      <w:r w:rsidRPr="00CB7F6A">
        <w:rPr>
          <w:b/>
          <w:lang w:val="en-US"/>
        </w:rPr>
        <w:t>II</w:t>
      </w:r>
      <w:r w:rsidRPr="00CB7F6A">
        <w:rPr>
          <w:b/>
        </w:rPr>
        <w:t>. Элементы благоустройства территории</w:t>
      </w:r>
      <w:bookmarkStart w:id="27" w:name="sub_21"/>
      <w:bookmarkEnd w:id="26"/>
    </w:p>
    <w:p w:rsidR="00471D2B" w:rsidRPr="00CB7F6A" w:rsidRDefault="00471D2B" w:rsidP="00471D2B">
      <w:pPr>
        <w:ind w:firstLine="709"/>
        <w:jc w:val="center"/>
        <w:rPr>
          <w:b/>
        </w:rPr>
      </w:pPr>
    </w:p>
    <w:p w:rsidR="00F464D5" w:rsidRPr="0053420C" w:rsidRDefault="00F464D5" w:rsidP="00F464D5">
      <w:pPr>
        <w:pStyle w:val="afc"/>
        <w:ind w:firstLine="709"/>
        <w:jc w:val="both"/>
      </w:pPr>
      <w:bookmarkStart w:id="28" w:name="sub_300"/>
      <w:bookmarkEnd w:id="27"/>
      <w:r>
        <w:t>2.1. </w:t>
      </w:r>
      <w:r w:rsidRPr="0053420C">
        <w:t>К элементам благоустройства территории относятся:</w:t>
      </w:r>
    </w:p>
    <w:p w:rsidR="00F464D5" w:rsidRPr="0053420C" w:rsidRDefault="00F464D5" w:rsidP="00F464D5">
      <w:pPr>
        <w:pStyle w:val="afc"/>
        <w:ind w:firstLine="709"/>
        <w:jc w:val="both"/>
      </w:pPr>
      <w:r w:rsidRPr="0053420C">
        <w:t>- элементы озеленения;</w:t>
      </w:r>
    </w:p>
    <w:p w:rsidR="00F464D5" w:rsidRPr="0053420C" w:rsidRDefault="00F464D5" w:rsidP="00F464D5">
      <w:pPr>
        <w:pStyle w:val="afc"/>
        <w:ind w:firstLine="709"/>
        <w:jc w:val="both"/>
      </w:pPr>
      <w:r w:rsidRPr="0053420C">
        <w:t>- покрытия;</w:t>
      </w:r>
    </w:p>
    <w:p w:rsidR="00F464D5" w:rsidRPr="0053420C" w:rsidRDefault="00F464D5" w:rsidP="00F464D5">
      <w:pPr>
        <w:pStyle w:val="afc"/>
        <w:ind w:firstLine="709"/>
        <w:jc w:val="both"/>
      </w:pPr>
      <w:r w:rsidRPr="0053420C">
        <w:t>- ограждения (заборы);</w:t>
      </w:r>
    </w:p>
    <w:p w:rsidR="00F464D5" w:rsidRPr="0053420C" w:rsidRDefault="00F464D5" w:rsidP="00F464D5">
      <w:pPr>
        <w:pStyle w:val="afc"/>
        <w:ind w:firstLine="709"/>
        <w:jc w:val="both"/>
      </w:pPr>
      <w:r w:rsidRPr="0053420C">
        <w:t>- водные устройства;</w:t>
      </w:r>
    </w:p>
    <w:p w:rsidR="00F464D5" w:rsidRPr="0053420C" w:rsidRDefault="00F464D5" w:rsidP="00F464D5">
      <w:pPr>
        <w:pStyle w:val="afc"/>
        <w:ind w:firstLine="709"/>
        <w:jc w:val="both"/>
      </w:pPr>
      <w:r w:rsidRPr="0053420C">
        <w:t>- уличное коммунально-бытовое и техническое оборудование;</w:t>
      </w:r>
    </w:p>
    <w:p w:rsidR="00F464D5" w:rsidRPr="0053420C" w:rsidRDefault="00F464D5" w:rsidP="00F464D5">
      <w:pPr>
        <w:pStyle w:val="afc"/>
        <w:ind w:firstLine="709"/>
        <w:jc w:val="both"/>
      </w:pPr>
      <w:r w:rsidRPr="0053420C">
        <w:t>- игровое и спортивное оборудование;</w:t>
      </w:r>
    </w:p>
    <w:p w:rsidR="00F464D5" w:rsidRPr="0053420C" w:rsidRDefault="00F464D5" w:rsidP="00F464D5">
      <w:pPr>
        <w:pStyle w:val="afc"/>
        <w:ind w:firstLine="709"/>
        <w:jc w:val="both"/>
      </w:pPr>
      <w:r w:rsidRPr="0053420C">
        <w:t>- элементы освещения;</w:t>
      </w:r>
    </w:p>
    <w:p w:rsidR="00F464D5" w:rsidRPr="0053420C" w:rsidRDefault="00F464D5" w:rsidP="00F464D5">
      <w:pPr>
        <w:pStyle w:val="afc"/>
        <w:ind w:firstLine="709"/>
        <w:jc w:val="both"/>
      </w:pPr>
      <w:r w:rsidRPr="0053420C">
        <w:t>- средства размещения информации и рекламные конструкции;</w:t>
      </w:r>
    </w:p>
    <w:p w:rsidR="00F464D5" w:rsidRPr="0053420C" w:rsidRDefault="00F464D5" w:rsidP="00F464D5">
      <w:pPr>
        <w:pStyle w:val="afc"/>
        <w:ind w:firstLine="709"/>
        <w:jc w:val="both"/>
      </w:pPr>
      <w:r w:rsidRPr="0053420C">
        <w:t>- малые архитектурные формы и городская мебель;</w:t>
      </w:r>
    </w:p>
    <w:p w:rsidR="00F464D5" w:rsidRPr="0053420C" w:rsidRDefault="00F464D5" w:rsidP="00F464D5">
      <w:pPr>
        <w:pStyle w:val="afc"/>
        <w:ind w:firstLine="709"/>
        <w:jc w:val="both"/>
      </w:pPr>
      <w:r w:rsidRPr="0053420C">
        <w:t>- некапитальные нестационарные сооружения;</w:t>
      </w:r>
    </w:p>
    <w:p w:rsidR="00F464D5" w:rsidRPr="0053420C" w:rsidRDefault="00F464D5" w:rsidP="00F464D5">
      <w:pPr>
        <w:pStyle w:val="afc"/>
        <w:ind w:firstLine="709"/>
        <w:jc w:val="both"/>
      </w:pPr>
      <w:r w:rsidRPr="0053420C">
        <w:t>- элементы объектов капитального строительства.</w:t>
      </w:r>
    </w:p>
    <w:p w:rsidR="005B7D10" w:rsidRDefault="005B7D10" w:rsidP="005B7D10">
      <w:pPr>
        <w:ind w:firstLine="709"/>
        <w:jc w:val="both"/>
      </w:pPr>
      <w:r>
        <w:t>2.</w:t>
      </w:r>
      <w:r w:rsidR="00753884">
        <w:t>2</w:t>
      </w:r>
      <w:r>
        <w:t>. Элементы инженерной подготовки и защиты территории</w:t>
      </w:r>
    </w:p>
    <w:p w:rsidR="005B7D10" w:rsidRDefault="005B7D10" w:rsidP="005B7D10">
      <w:pPr>
        <w:ind w:firstLine="709"/>
        <w:jc w:val="both"/>
      </w:pPr>
      <w:r>
        <w:t>2.</w:t>
      </w:r>
      <w:r w:rsidR="00753884">
        <w:t>2</w:t>
      </w:r>
      <w: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B7D10" w:rsidRDefault="005B7D10" w:rsidP="005B7D10">
      <w:pPr>
        <w:ind w:firstLine="709"/>
        <w:jc w:val="both"/>
      </w:pPr>
      <w:r>
        <w:t>2.</w:t>
      </w:r>
      <w:r w:rsidR="00753884">
        <w:t>2</w:t>
      </w:r>
      <w: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B7D10" w:rsidRDefault="005B7D10" w:rsidP="005B7D10">
      <w:pPr>
        <w:ind w:firstLine="709"/>
        <w:jc w:val="both"/>
      </w:pPr>
      <w:r>
        <w:t>2.</w:t>
      </w:r>
      <w:r w:rsidR="00753884">
        <w:t>2</w:t>
      </w:r>
      <w:r>
        <w:t xml:space="preserve">.3.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w:t>
      </w:r>
      <w:proofErr w:type="gramStart"/>
      <w:r>
        <w:t>верхние плодородные</w:t>
      </w:r>
      <w:proofErr w:type="gramEnd"/>
      <w:r>
        <w:t xml:space="preserve"> слои почвы.</w:t>
      </w:r>
    </w:p>
    <w:p w:rsidR="005B7D10" w:rsidRDefault="005B7D10" w:rsidP="005B7D10">
      <w:pPr>
        <w:ind w:firstLine="709"/>
        <w:jc w:val="both"/>
      </w:pPr>
      <w:r>
        <w:t>2.</w:t>
      </w:r>
      <w:r w:rsidR="00753884">
        <w:t>2</w:t>
      </w:r>
      <w: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B7D10" w:rsidRDefault="005B7D10" w:rsidP="005B7D10">
      <w:pPr>
        <w:ind w:firstLine="709"/>
        <w:jc w:val="both"/>
      </w:pPr>
      <w:r>
        <w:t>2.</w:t>
      </w:r>
      <w:r w:rsidR="00753884">
        <w:t>2</w:t>
      </w:r>
      <w:r>
        <w:t xml:space="preserve">.5. Рекомендуется проводить укрепление откосов. </w:t>
      </w:r>
      <w:proofErr w:type="gramStart"/>
      <w:r>
        <w:t>Выбор материала и технологии укрепления зависят от местоположения откоса в поселке, предполагаемого уровня механических нагрузок на склон, крутизны склона и формируемой среды.</w:t>
      </w:r>
      <w:proofErr w:type="gramEnd"/>
    </w:p>
    <w:p w:rsidR="005B7D10" w:rsidRDefault="005B7D10" w:rsidP="005B7D10">
      <w:pPr>
        <w:ind w:firstLine="709"/>
        <w:jc w:val="both"/>
      </w:pPr>
      <w:r>
        <w:t>2.</w:t>
      </w:r>
      <w:r w:rsidR="00753884">
        <w:t>2</w:t>
      </w:r>
      <w:r>
        <w:t xml:space="preserve">.5.1. </w:t>
      </w:r>
      <w:proofErr w:type="gramStart"/>
      <w: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t>габионные</w:t>
      </w:r>
      <w:proofErr w:type="spellEnd"/>
      <w:r>
        <w:t xml:space="preserve"> конструкции или «матрацы Рено», нетканые синтетические материалы, покрытие типа «соты», </w:t>
      </w:r>
      <w:proofErr w:type="spellStart"/>
      <w:r>
        <w:t>одерновку</w:t>
      </w:r>
      <w:proofErr w:type="spellEnd"/>
      <w:r>
        <w:t xml:space="preserve">, ряжевые деревянные </w:t>
      </w:r>
      <w:proofErr w:type="spellStart"/>
      <w:r>
        <w:t>берегоукрепления</w:t>
      </w:r>
      <w:proofErr w:type="spellEnd"/>
      <w:r>
        <w:t>, естественный камень, песок, валуны, посадки растений и т.п.</w:t>
      </w:r>
      <w:proofErr w:type="gramEnd"/>
    </w:p>
    <w:p w:rsidR="005B7D10" w:rsidRDefault="005B7D10" w:rsidP="005B7D10">
      <w:pPr>
        <w:ind w:firstLine="709"/>
        <w:jc w:val="both"/>
      </w:pPr>
      <w:r>
        <w:t>2.</w:t>
      </w:r>
      <w:r w:rsidR="00753884">
        <w:t>2</w:t>
      </w:r>
      <w:r>
        <w:t xml:space="preserve">.6.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5B7D10" w:rsidRDefault="005B7D10" w:rsidP="005B7D10">
      <w:pPr>
        <w:ind w:firstLine="709"/>
        <w:jc w:val="both"/>
      </w:pPr>
      <w:r>
        <w:lastRenderedPageBreak/>
        <w:t>2.</w:t>
      </w:r>
      <w:r w:rsidR="00753884">
        <w:t>2</w:t>
      </w:r>
      <w:r>
        <w:t xml:space="preserve">.7.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t>Р</w:t>
      </w:r>
      <w:proofErr w:type="gramEnd"/>
      <w: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5B7D10" w:rsidRDefault="005B7D10" w:rsidP="005B7D10">
      <w:pPr>
        <w:ind w:firstLine="709"/>
        <w:jc w:val="both"/>
      </w:pPr>
      <w:r>
        <w:t>2.</w:t>
      </w:r>
      <w:r w:rsidR="00753884">
        <w:t>2</w:t>
      </w:r>
      <w:r>
        <w:t xml:space="preserve">.8. Искусственные элементы рельефа (подпорные стенки, земляные насыпи, выемки), располагаемые вдоль улиц, могут использоваться в качестве </w:t>
      </w:r>
      <w:proofErr w:type="spellStart"/>
      <w:r>
        <w:t>шумозащитных</w:t>
      </w:r>
      <w:proofErr w:type="spellEnd"/>
      <w:r>
        <w:t xml:space="preserve"> экранов.</w:t>
      </w:r>
    </w:p>
    <w:p w:rsidR="005B7D10" w:rsidRDefault="005B7D10" w:rsidP="005B7D10">
      <w:pPr>
        <w:ind w:firstLine="709"/>
        <w:jc w:val="both"/>
      </w:pPr>
      <w:r>
        <w:t>2.</w:t>
      </w:r>
      <w:r w:rsidR="00753884">
        <w:t>2</w:t>
      </w:r>
      <w:r>
        <w:t xml:space="preserve">.9.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5B7D10" w:rsidRDefault="005B7D10" w:rsidP="005B7D10">
      <w:pPr>
        <w:ind w:firstLine="709"/>
        <w:jc w:val="both"/>
      </w:pPr>
      <w:r>
        <w:t>2.</w:t>
      </w:r>
      <w:r w:rsidR="00753884">
        <w:t>2</w:t>
      </w:r>
      <w:r>
        <w:t>.10.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B7D10" w:rsidRDefault="005B7D10" w:rsidP="005B7D10">
      <w:pPr>
        <w:ind w:firstLine="709"/>
        <w:jc w:val="both"/>
      </w:pPr>
      <w:r>
        <w:t>2.</w:t>
      </w:r>
      <w:r w:rsidR="00753884">
        <w:t>2</w:t>
      </w:r>
      <w:r>
        <w:t xml:space="preserve">.11. Минимальные и максимальные уклоны следует назначать с учетом </w:t>
      </w:r>
      <w:proofErr w:type="spellStart"/>
      <w:r>
        <w:t>неразмывающих</w:t>
      </w:r>
      <w:proofErr w:type="spellEnd"/>
      <w: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B7D10" w:rsidRDefault="005B7D10" w:rsidP="005B7D10">
      <w:pPr>
        <w:ind w:firstLine="709"/>
        <w:jc w:val="both"/>
      </w:pPr>
      <w:r>
        <w:t>2.</w:t>
      </w:r>
      <w:r w:rsidR="00753884">
        <w:t>2</w:t>
      </w:r>
      <w:r>
        <w:t xml:space="preserve">.12.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5B7D10" w:rsidRDefault="005B7D10" w:rsidP="005B7D10">
      <w:pPr>
        <w:ind w:firstLine="709"/>
        <w:jc w:val="both"/>
      </w:pPr>
      <w:r>
        <w:t>2.</w:t>
      </w:r>
      <w:r w:rsidR="00753884">
        <w:t>2</w:t>
      </w:r>
      <w:r>
        <w:t xml:space="preserve">.13. </w:t>
      </w:r>
      <w:proofErr w:type="spellStart"/>
      <w:r>
        <w:t>Дождеприемные</w:t>
      </w:r>
      <w:proofErr w:type="spellEnd"/>
      <w:r>
        <w:t xml:space="preserve"> колодцы являются элементами закрытой системы дождевой (</w:t>
      </w:r>
      <w:proofErr w:type="gramStart"/>
      <w:r>
        <w:t xml:space="preserve">ливневой) </w:t>
      </w:r>
      <w:proofErr w:type="gramEnd"/>
      <w: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w:t>
      </w:r>
      <w:r w:rsidR="00DB3E87">
        <w:t>го уклона улиц (см. таблицу-1).</w:t>
      </w:r>
    </w:p>
    <w:p w:rsidR="00DB3E87" w:rsidRDefault="00DB3E87" w:rsidP="005B7D10">
      <w:pPr>
        <w:ind w:firstLine="709"/>
        <w:jc w:val="both"/>
      </w:pPr>
    </w:p>
    <w:p w:rsidR="005B7D10" w:rsidRDefault="005B7D10" w:rsidP="00DB3E87">
      <w:pPr>
        <w:jc w:val="center"/>
      </w:pPr>
      <w:r>
        <w:t>РЕКОМЕНДУЕМЫЕ ПАРАМЕТРЫ</w:t>
      </w:r>
    </w:p>
    <w:p w:rsidR="00F5366E" w:rsidRPr="00F5366E" w:rsidRDefault="00F5366E" w:rsidP="00F5366E">
      <w:pPr>
        <w:spacing w:before="120" w:after="120"/>
        <w:jc w:val="center"/>
      </w:pPr>
      <w:r w:rsidRPr="00F5366E">
        <w:rPr>
          <w:szCs w:val="16"/>
        </w:rPr>
        <w:t xml:space="preserve">Таблица-1. </w:t>
      </w:r>
      <w:r w:rsidRPr="00F5366E">
        <w:rPr>
          <w:szCs w:val="16"/>
        </w:rPr>
        <w:tab/>
        <w:t xml:space="preserve">Рекомендуемое размещение </w:t>
      </w:r>
      <w:proofErr w:type="spellStart"/>
      <w:r w:rsidRPr="00F5366E">
        <w:rPr>
          <w:szCs w:val="16"/>
        </w:rPr>
        <w:t>дождеприемных</w:t>
      </w:r>
      <w:proofErr w:type="spellEnd"/>
      <w:r w:rsidRPr="00F5366E">
        <w:rPr>
          <w:szCs w:val="16"/>
        </w:rPr>
        <w:t xml:space="preserve">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3"/>
        <w:gridCol w:w="5931"/>
      </w:tblGrid>
      <w:tr w:rsidR="00F5366E" w:rsidRPr="00F5366E" w:rsidTr="00F5366E">
        <w:trPr>
          <w:tblHeader/>
          <w:jc w:val="center"/>
        </w:trPr>
        <w:tc>
          <w:tcPr>
            <w:tcW w:w="1941" w:type="pct"/>
            <w:tcBorders>
              <w:top w:val="single" w:sz="4" w:space="0" w:color="auto"/>
              <w:left w:val="single" w:sz="4" w:space="0" w:color="auto"/>
              <w:bottom w:val="single" w:sz="6" w:space="0" w:color="auto"/>
              <w:right w:val="single" w:sz="4" w:space="0" w:color="auto"/>
            </w:tcBorders>
            <w:vAlign w:val="center"/>
          </w:tcPr>
          <w:p w:rsidR="00F5366E" w:rsidRPr="00F5366E" w:rsidRDefault="00F5366E" w:rsidP="00F5366E">
            <w:pPr>
              <w:jc w:val="center"/>
            </w:pPr>
            <w:r w:rsidRPr="00F5366E">
              <w:rPr>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tcPr>
          <w:p w:rsidR="00F5366E" w:rsidRPr="00F5366E" w:rsidRDefault="00F5366E" w:rsidP="00F5366E">
            <w:pPr>
              <w:jc w:val="center"/>
            </w:pPr>
            <w:r w:rsidRPr="00F5366E">
              <w:rPr>
                <w:szCs w:val="16"/>
              </w:rPr>
              <w:t xml:space="preserve">Расстояние между </w:t>
            </w:r>
            <w:proofErr w:type="spellStart"/>
            <w:r w:rsidRPr="00F5366E">
              <w:rPr>
                <w:szCs w:val="16"/>
              </w:rPr>
              <w:t>дождеприемными</w:t>
            </w:r>
            <w:proofErr w:type="spellEnd"/>
            <w:r w:rsidRPr="00F5366E">
              <w:rPr>
                <w:szCs w:val="16"/>
              </w:rPr>
              <w:t xml:space="preserve"> колодцами, </w:t>
            </w:r>
            <w:proofErr w:type="gramStart"/>
            <w:r w:rsidRPr="00F5366E">
              <w:rPr>
                <w:szCs w:val="16"/>
              </w:rPr>
              <w:t>м</w:t>
            </w:r>
            <w:proofErr w:type="gramEnd"/>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До 4</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50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5-10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60-70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10-30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70-80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Свыше 30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Не более 60</w:t>
            </w:r>
          </w:p>
        </w:tc>
      </w:tr>
      <w:tr w:rsidR="00F5366E" w:rsidRPr="00F5366E" w:rsidTr="00F5366E">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F5366E" w:rsidRPr="00F5366E" w:rsidRDefault="00F5366E" w:rsidP="00F5366E">
            <w:pPr>
              <w:spacing w:before="120"/>
              <w:jc w:val="both"/>
              <w:rPr>
                <w:szCs w:val="14"/>
              </w:rPr>
            </w:pPr>
            <w:r w:rsidRPr="00F5366E">
              <w:rPr>
                <w:szCs w:val="14"/>
              </w:rPr>
              <w:t xml:space="preserve">Примечание 1 - Пропускная способность одной горизонтальной водоприемной решетки определяется по формуле: при Н ≤ 1,33 </w:t>
            </w:r>
            <w:r w:rsidRPr="00F5366E">
              <w:rPr>
                <w:szCs w:val="14"/>
                <w:lang w:val="en-US"/>
              </w:rPr>
              <w:t>W</w:t>
            </w:r>
            <w:r w:rsidRPr="00F5366E">
              <w:rPr>
                <w:szCs w:val="14"/>
              </w:rPr>
              <w:t>/</w:t>
            </w:r>
            <w:r w:rsidRPr="00F5366E">
              <w:rPr>
                <w:szCs w:val="14"/>
                <w:lang w:val="en-US"/>
              </w:rPr>
              <w:t>I</w:t>
            </w:r>
            <w:r w:rsidRPr="00F5366E">
              <w:rPr>
                <w:szCs w:val="14"/>
              </w:rPr>
              <w:t xml:space="preserve"> </w:t>
            </w:r>
            <w:r w:rsidRPr="00F5366E">
              <w:rPr>
                <w:szCs w:val="14"/>
                <w:lang w:val="en-US"/>
              </w:rPr>
              <w:t>Q</w:t>
            </w:r>
            <w:r w:rsidRPr="00F5366E">
              <w:rPr>
                <w:szCs w:val="14"/>
              </w:rPr>
              <w:t xml:space="preserve"> = 1/5 </w:t>
            </w:r>
            <w:proofErr w:type="spellStart"/>
            <w:r w:rsidRPr="00F5366E">
              <w:rPr>
                <w:szCs w:val="14"/>
                <w:lang w:val="en-US"/>
              </w:rPr>
              <w:t>IH</w:t>
            </w:r>
            <w:proofErr w:type="spellEnd"/>
            <w:r w:rsidRPr="00F5366E">
              <w:rPr>
                <w:szCs w:val="14"/>
              </w:rPr>
              <w:t xml:space="preserve"> </w:t>
            </w:r>
            <w:proofErr w:type="spellStart"/>
            <w:r w:rsidRPr="00F5366E">
              <w:rPr>
                <w:szCs w:val="14"/>
              </w:rPr>
              <w:t>куб</w:t>
            </w:r>
            <w:proofErr w:type="gramStart"/>
            <w:r w:rsidRPr="00F5366E">
              <w:rPr>
                <w:szCs w:val="14"/>
              </w:rPr>
              <w:t>.м</w:t>
            </w:r>
            <w:proofErr w:type="spellEnd"/>
            <w:proofErr w:type="gramEnd"/>
            <w:r w:rsidRPr="00F5366E">
              <w:rPr>
                <w:szCs w:val="14"/>
              </w:rPr>
              <w:t xml:space="preserve">/с., при Н ≥ 1,33 </w:t>
            </w:r>
            <w:r w:rsidRPr="00F5366E">
              <w:rPr>
                <w:szCs w:val="14"/>
                <w:lang w:val="en-US"/>
              </w:rPr>
              <w:t>W</w:t>
            </w:r>
            <w:r w:rsidRPr="00F5366E">
              <w:rPr>
                <w:szCs w:val="14"/>
              </w:rPr>
              <w:t>/</w:t>
            </w:r>
            <w:r w:rsidRPr="00F5366E">
              <w:rPr>
                <w:szCs w:val="14"/>
                <w:lang w:val="en-US"/>
              </w:rPr>
              <w:t>I</w:t>
            </w:r>
            <w:r w:rsidRPr="00F5366E">
              <w:rPr>
                <w:szCs w:val="14"/>
              </w:rPr>
              <w:t xml:space="preserve"> </w:t>
            </w:r>
            <w:r w:rsidRPr="00F5366E">
              <w:rPr>
                <w:szCs w:val="14"/>
                <w:lang w:val="en-US"/>
              </w:rPr>
              <w:t>Q</w:t>
            </w:r>
            <w:r w:rsidRPr="00F5366E">
              <w:rPr>
                <w:szCs w:val="14"/>
              </w:rPr>
              <w:t xml:space="preserve"> = 2</w:t>
            </w:r>
            <w:r w:rsidRPr="00F5366E">
              <w:rPr>
                <w:szCs w:val="14"/>
                <w:lang w:val="en-US"/>
              </w:rPr>
              <w:t>W</w:t>
            </w:r>
            <w:r w:rsidRPr="00F5366E">
              <w:rPr>
                <w:szCs w:val="14"/>
              </w:rPr>
              <w:t xml:space="preserve"> Н </w:t>
            </w:r>
            <w:proofErr w:type="spellStart"/>
            <w:r w:rsidRPr="00F5366E">
              <w:rPr>
                <w:szCs w:val="14"/>
              </w:rPr>
              <w:t>куб.м</w:t>
            </w:r>
            <w:proofErr w:type="spellEnd"/>
            <w:r w:rsidRPr="00F5366E">
              <w:rPr>
                <w:szCs w:val="14"/>
              </w:rPr>
              <w:t>/с., где: Н - полный напор, равный Н</w:t>
            </w:r>
            <w:r w:rsidRPr="00F5366E">
              <w:rPr>
                <w:szCs w:val="14"/>
                <w:vertAlign w:val="subscript"/>
              </w:rPr>
              <w:t>1</w:t>
            </w:r>
            <w:r w:rsidRPr="00F5366E">
              <w:rPr>
                <w:szCs w:val="14"/>
              </w:rPr>
              <w:t xml:space="preserve"> + </w:t>
            </w:r>
            <w:r w:rsidRPr="00F5366E">
              <w:rPr>
                <w:szCs w:val="14"/>
                <w:lang w:val="en-US"/>
              </w:rPr>
              <w:t>V</w:t>
            </w:r>
            <w:r w:rsidRPr="00F5366E">
              <w:rPr>
                <w:szCs w:val="14"/>
              </w:rPr>
              <w:t xml:space="preserve">/2; </w:t>
            </w:r>
            <w:r w:rsidRPr="00F5366E">
              <w:rPr>
                <w:szCs w:val="14"/>
                <w:lang w:val="en-US"/>
              </w:rPr>
              <w:t>H</w:t>
            </w:r>
            <w:r w:rsidRPr="00F5366E">
              <w:rPr>
                <w:szCs w:val="14"/>
                <w:vertAlign w:val="subscript"/>
              </w:rPr>
              <w:t>1</w:t>
            </w:r>
            <w:r w:rsidRPr="00F5366E">
              <w:rPr>
                <w:szCs w:val="14"/>
              </w:rPr>
              <w:t xml:space="preserve"> - глубина потока воды на подходе к решетке, м; </w:t>
            </w:r>
            <w:r w:rsidRPr="00F5366E">
              <w:rPr>
                <w:szCs w:val="14"/>
                <w:lang w:val="en-US"/>
              </w:rPr>
              <w:t>V</w:t>
            </w:r>
            <w:r w:rsidRPr="00F5366E">
              <w:rPr>
                <w:szCs w:val="14"/>
              </w:rPr>
              <w:t xml:space="preserve"> - скорость подхода воды, м/с.; </w:t>
            </w:r>
            <w:r w:rsidRPr="00F5366E">
              <w:rPr>
                <w:szCs w:val="14"/>
                <w:lang w:val="en-US"/>
              </w:rPr>
              <w:t>W</w:t>
            </w:r>
            <w:r w:rsidRPr="00F5366E">
              <w:rPr>
                <w:szCs w:val="14"/>
              </w:rPr>
              <w:t xml:space="preserve"> - площадь всех отверстий решетки, </w:t>
            </w:r>
            <w:proofErr w:type="spellStart"/>
            <w:r w:rsidRPr="00F5366E">
              <w:rPr>
                <w:szCs w:val="14"/>
              </w:rPr>
              <w:t>кв</w:t>
            </w:r>
            <w:proofErr w:type="gramStart"/>
            <w:r w:rsidRPr="00F5366E">
              <w:rPr>
                <w:szCs w:val="14"/>
              </w:rPr>
              <w:t>.м</w:t>
            </w:r>
            <w:proofErr w:type="spellEnd"/>
            <w:proofErr w:type="gramEnd"/>
            <w:r w:rsidRPr="00F5366E">
              <w:rPr>
                <w:szCs w:val="14"/>
              </w:rPr>
              <w:t xml:space="preserve">; </w:t>
            </w:r>
            <w:r w:rsidRPr="00F5366E">
              <w:rPr>
                <w:szCs w:val="14"/>
                <w:lang w:val="en-US"/>
              </w:rPr>
              <w:t>I</w:t>
            </w:r>
            <w:r w:rsidRPr="00F5366E">
              <w:rPr>
                <w:szCs w:val="14"/>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p w:rsidR="00F5366E" w:rsidRPr="00F5366E" w:rsidRDefault="00F5366E" w:rsidP="00F5366E">
            <w:pPr>
              <w:spacing w:before="120"/>
              <w:jc w:val="both"/>
            </w:pPr>
            <w:r w:rsidRPr="00F5366E">
              <w:rPr>
                <w:szCs w:val="14"/>
              </w:rPr>
              <w:t xml:space="preserve">Примечание 2 - </w:t>
            </w:r>
            <w:r w:rsidRPr="00F5366E">
              <w:t>в населенных пунктах с дождливым климатом расстояния могут уточняться на основании местных данных метеонаблюдений.</w:t>
            </w:r>
          </w:p>
        </w:tc>
      </w:tr>
    </w:tbl>
    <w:p w:rsidR="005B7D10" w:rsidRDefault="005B7D10" w:rsidP="005B7D10">
      <w:pPr>
        <w:ind w:firstLine="709"/>
        <w:jc w:val="both"/>
      </w:pPr>
    </w:p>
    <w:p w:rsidR="005B7D10" w:rsidRDefault="005B7D10" w:rsidP="005B7D10">
      <w:pPr>
        <w:ind w:firstLine="709"/>
        <w:jc w:val="both"/>
      </w:pPr>
      <w:r>
        <w:t>На территории поселка не рекомендуется устройство поглощающих колодцев и испарительных площадок.</w:t>
      </w:r>
    </w:p>
    <w:p w:rsidR="005B7D10" w:rsidRDefault="005B7D10" w:rsidP="005B7D10">
      <w:pPr>
        <w:ind w:firstLine="709"/>
        <w:jc w:val="both"/>
      </w:pPr>
      <w:r>
        <w:lastRenderedPageBreak/>
        <w:t>2.</w:t>
      </w:r>
      <w:r w:rsidR="00753884">
        <w:t>2</w:t>
      </w:r>
      <w:r>
        <w:t>.14.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B7D10" w:rsidRDefault="005B7D10" w:rsidP="005B7D10">
      <w:pPr>
        <w:ind w:firstLine="709"/>
        <w:jc w:val="both"/>
      </w:pPr>
      <w:r>
        <w:t>2.</w:t>
      </w:r>
      <w:r w:rsidR="00753884">
        <w:t>2</w:t>
      </w:r>
      <w:r>
        <w:t xml:space="preserve">.15. При ширине улицы в красных линиях более 30 м и уклонах более 30 ‰ (единица измерения равная-0,1%) расстояние между </w:t>
      </w:r>
      <w:proofErr w:type="spellStart"/>
      <w:r>
        <w:t>дождеприемными</w:t>
      </w:r>
      <w:proofErr w:type="spellEnd"/>
      <w: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t>дождеприемных</w:t>
      </w:r>
      <w:proofErr w:type="spellEnd"/>
      <w: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t>дождеприемными</w:t>
      </w:r>
      <w:proofErr w:type="spellEnd"/>
      <w: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F464D5" w:rsidRPr="0053420C" w:rsidRDefault="00F464D5" w:rsidP="00F464D5">
      <w:pPr>
        <w:ind w:firstLine="709"/>
        <w:jc w:val="both"/>
      </w:pPr>
      <w:r w:rsidRPr="0053420C">
        <w:t>2.</w:t>
      </w:r>
      <w:r w:rsidR="00753884">
        <w:t>3</w:t>
      </w:r>
      <w:r w:rsidRPr="0053420C">
        <w:t>. Озелененные территории</w:t>
      </w:r>
    </w:p>
    <w:p w:rsidR="00F464D5" w:rsidRPr="0053420C" w:rsidRDefault="00F464D5" w:rsidP="00F464D5">
      <w:pPr>
        <w:ind w:firstLine="709"/>
        <w:jc w:val="both"/>
      </w:pPr>
      <w:bookmarkStart w:id="29" w:name="sub_221"/>
      <w:r w:rsidRPr="0053420C">
        <w:t>2.</w:t>
      </w:r>
      <w:r w:rsidR="00753884">
        <w:t>3</w:t>
      </w:r>
      <w:r w:rsidRPr="0053420C">
        <w:t>.1.</w:t>
      </w:r>
      <w:bookmarkEnd w:id="29"/>
      <w:r w:rsidRPr="0053420C">
        <w:t> Выделяются три основных категории озелененных территорий, каждая из которых имеет свои особенности по отношению к гражданскому обороту, режимам пользования и способам хозяйствования:</w:t>
      </w:r>
    </w:p>
    <w:p w:rsidR="00F464D5" w:rsidRPr="0053420C" w:rsidRDefault="00F464D5" w:rsidP="00F464D5">
      <w:pPr>
        <w:ind w:firstLine="709"/>
        <w:jc w:val="both"/>
      </w:pPr>
      <w:r w:rsidRPr="0053420C">
        <w:t>- озелененные территории общего пользования;</w:t>
      </w:r>
    </w:p>
    <w:p w:rsidR="00F464D5" w:rsidRPr="0053420C" w:rsidRDefault="00F464D5" w:rsidP="00F464D5">
      <w:pPr>
        <w:ind w:firstLine="709"/>
        <w:jc w:val="both"/>
      </w:pPr>
      <w:r w:rsidRPr="0053420C">
        <w:t>- озелененные территории ограниченного пользования;</w:t>
      </w:r>
    </w:p>
    <w:p w:rsidR="00F464D5" w:rsidRPr="0053420C" w:rsidRDefault="00F464D5" w:rsidP="00F464D5">
      <w:pPr>
        <w:ind w:firstLine="709"/>
        <w:jc w:val="both"/>
      </w:pPr>
      <w:r w:rsidRPr="0053420C">
        <w:t>- озелененные территории специального назначения.</w:t>
      </w:r>
    </w:p>
    <w:p w:rsidR="005B7D10" w:rsidRDefault="005B7D10" w:rsidP="005B7D10">
      <w:pPr>
        <w:ind w:firstLine="709"/>
        <w:jc w:val="both"/>
      </w:pPr>
      <w:r>
        <w:t>2.</w:t>
      </w:r>
      <w:r w:rsidR="00753884">
        <w:t>3</w:t>
      </w:r>
      <w:r>
        <w:t xml:space="preserve">.2. </w:t>
      </w:r>
      <w:proofErr w:type="gramStart"/>
      <w: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t xml:space="preserve"> </w:t>
      </w:r>
      <w:proofErr w:type="gramStart"/>
      <w:r>
        <w:t>В зависимости от выбора типов насаждений определяется объемно-пространственная структура (объёмно-пространственная структура объектов ландшафтного искусства - метод или форма ландшафтной организации среды населенного пункта;</w:t>
      </w:r>
      <w:proofErr w:type="gramEnd"/>
      <w:r>
        <w:t xml:space="preserve"> типы объемно-пространственной структуры: закрытые (боскеты, массивы, рощи), открытые (поляны, лужайки, партеры, крупные цветники, площади, водоемы, </w:t>
      </w:r>
      <w:proofErr w:type="gramStart"/>
      <w:r>
        <w:t>плоскостные спортивные</w:t>
      </w:r>
      <w:proofErr w:type="gramEnd"/>
      <w:r>
        <w:t xml:space="preserve"> сооружения), полуоткрытые (рощи, группы, а также сочетания элементов закрытых и открытых структур)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7D10" w:rsidRDefault="005B7D10" w:rsidP="005B7D10">
      <w:pPr>
        <w:ind w:firstLine="709"/>
        <w:jc w:val="both"/>
      </w:pPr>
      <w:r>
        <w:t>2.</w:t>
      </w:r>
      <w:r w:rsidR="00753884">
        <w:t>3</w:t>
      </w:r>
      <w:r>
        <w:t>.3. На территории поселка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B7D10" w:rsidRPr="005B7D10" w:rsidRDefault="005B7D10" w:rsidP="005B7D10">
      <w:pPr>
        <w:ind w:firstLine="720"/>
        <w:jc w:val="both"/>
        <w:rPr>
          <w:szCs w:val="17"/>
        </w:rPr>
      </w:pPr>
      <w:r w:rsidRPr="005B7D10">
        <w:rPr>
          <w:szCs w:val="17"/>
        </w:rPr>
        <w:t>2.</w:t>
      </w:r>
      <w:r w:rsidR="00753884">
        <w:rPr>
          <w:szCs w:val="17"/>
        </w:rPr>
        <w:t>3</w:t>
      </w:r>
      <w:r w:rsidRPr="005B7D10">
        <w:rPr>
          <w:szCs w:val="17"/>
        </w:rPr>
        <w:t xml:space="preserve">.4. </w:t>
      </w:r>
      <w:proofErr w:type="gramStart"/>
      <w:r w:rsidRPr="005B7D10">
        <w:rPr>
          <w:szCs w:val="17"/>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5B7D10">
        <w:rPr>
          <w:szCs w:val="17"/>
        </w:rPr>
        <w:t>комов</w:t>
      </w:r>
      <w:proofErr w:type="spellEnd"/>
      <w:r w:rsidRPr="005B7D10">
        <w:rPr>
          <w:szCs w:val="17"/>
        </w:rPr>
        <w:t>, ям и траншей для посадки насаждений в соответствии с таблицей-2.</w:t>
      </w:r>
      <w:proofErr w:type="gramEnd"/>
    </w:p>
    <w:p w:rsidR="005B7D10" w:rsidRPr="005B7D10" w:rsidRDefault="005B7D10" w:rsidP="005B7D10">
      <w:pPr>
        <w:spacing w:before="120" w:after="120"/>
        <w:ind w:firstLine="284"/>
        <w:jc w:val="center"/>
      </w:pPr>
      <w:r w:rsidRPr="005B7D10">
        <w:rPr>
          <w:szCs w:val="15"/>
        </w:rPr>
        <w:t>Таблица-2.</w:t>
      </w:r>
      <w:r w:rsidRPr="005B7D10">
        <w:rPr>
          <w:szCs w:val="15"/>
        </w:rPr>
        <w:tab/>
        <w:t xml:space="preserve">Размеры </w:t>
      </w:r>
      <w:proofErr w:type="spellStart"/>
      <w:r w:rsidRPr="005B7D10">
        <w:rPr>
          <w:szCs w:val="15"/>
        </w:rPr>
        <w:t>комов</w:t>
      </w:r>
      <w:proofErr w:type="spellEnd"/>
      <w:r w:rsidRPr="005B7D10">
        <w:rPr>
          <w:szCs w:val="15"/>
        </w:rPr>
        <w:t>, ям, траншей для посадки деревьев и кустарников</w:t>
      </w:r>
    </w:p>
    <w:tbl>
      <w:tblPr>
        <w:tblW w:w="5000" w:type="pct"/>
        <w:jc w:val="center"/>
        <w:tblCellMar>
          <w:left w:w="28" w:type="dxa"/>
          <w:right w:w="28" w:type="dxa"/>
        </w:tblCellMar>
        <w:tblLook w:val="0000" w:firstRow="0" w:lastRow="0" w:firstColumn="0" w:lastColumn="0" w:noHBand="0" w:noVBand="0"/>
      </w:tblPr>
      <w:tblGrid>
        <w:gridCol w:w="3307"/>
        <w:gridCol w:w="734"/>
        <w:gridCol w:w="729"/>
        <w:gridCol w:w="1473"/>
        <w:gridCol w:w="779"/>
        <w:gridCol w:w="948"/>
        <w:gridCol w:w="806"/>
        <w:gridCol w:w="918"/>
      </w:tblGrid>
      <w:tr w:rsidR="005B7D10" w:rsidRPr="005B7D10" w:rsidTr="005B7D10">
        <w:trPr>
          <w:tblHeader/>
          <w:jc w:val="center"/>
        </w:trPr>
        <w:tc>
          <w:tcPr>
            <w:tcW w:w="1713"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bookmarkStart w:id="30" w:name="TO0000006"/>
            <w:r w:rsidRPr="005B7D10">
              <w:rPr>
                <w:szCs w:val="15"/>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 xml:space="preserve">Объем кома, </w:t>
            </w:r>
            <w:proofErr w:type="spellStart"/>
            <w:r w:rsidRPr="005B7D10">
              <w:rPr>
                <w:szCs w:val="15"/>
              </w:rPr>
              <w:t>куб</w:t>
            </w:r>
            <w:proofErr w:type="gramStart"/>
            <w:r w:rsidRPr="005B7D10">
              <w:rPr>
                <w:szCs w:val="15"/>
              </w:rPr>
              <w:t>.м</w:t>
            </w:r>
            <w:proofErr w:type="spellEnd"/>
            <w:proofErr w:type="gramEnd"/>
          </w:p>
        </w:tc>
        <w:tc>
          <w:tcPr>
            <w:tcW w:w="383"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Ед. Изм.</w:t>
            </w:r>
          </w:p>
        </w:tc>
        <w:tc>
          <w:tcPr>
            <w:tcW w:w="767"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 xml:space="preserve">Размер посадочных ям, </w:t>
            </w:r>
            <w:proofErr w:type="gramStart"/>
            <w:r w:rsidRPr="005B7D10">
              <w:rPr>
                <w:szCs w:val="15"/>
              </w:rPr>
              <w:t>м</w:t>
            </w:r>
            <w:proofErr w:type="gramEnd"/>
          </w:p>
        </w:tc>
        <w:tc>
          <w:tcPr>
            <w:tcW w:w="409"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 xml:space="preserve">Объем ямы, </w:t>
            </w:r>
            <w:proofErr w:type="spellStart"/>
            <w:r w:rsidRPr="005B7D10">
              <w:rPr>
                <w:szCs w:val="15"/>
              </w:rPr>
              <w:t>куб</w:t>
            </w:r>
            <w:proofErr w:type="gramStart"/>
            <w:r w:rsidRPr="005B7D10">
              <w:rPr>
                <w:szCs w:val="15"/>
              </w:rPr>
              <w:t>.м</w:t>
            </w:r>
            <w:proofErr w:type="spellEnd"/>
            <w:proofErr w:type="gramEnd"/>
          </w:p>
        </w:tc>
        <w:tc>
          <w:tcPr>
            <w:tcW w:w="496"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proofErr w:type="spellStart"/>
            <w:r w:rsidRPr="005B7D10">
              <w:rPr>
                <w:szCs w:val="15"/>
              </w:rPr>
              <w:t>Площ</w:t>
            </w:r>
            <w:proofErr w:type="spellEnd"/>
            <w:r w:rsidRPr="005B7D10">
              <w:rPr>
                <w:szCs w:val="15"/>
              </w:rPr>
              <w:t xml:space="preserve">. ямы, </w:t>
            </w:r>
            <w:proofErr w:type="spellStart"/>
            <w:r w:rsidRPr="005B7D10">
              <w:rPr>
                <w:szCs w:val="15"/>
              </w:rPr>
              <w:t>кв</w:t>
            </w:r>
            <w:proofErr w:type="gramStart"/>
            <w:r w:rsidRPr="005B7D10">
              <w:rPr>
                <w:szCs w:val="15"/>
              </w:rPr>
              <w:t>.м</w:t>
            </w:r>
            <w:proofErr w:type="spellEnd"/>
            <w:proofErr w:type="gramEnd"/>
          </w:p>
        </w:tc>
        <w:tc>
          <w:tcPr>
            <w:tcW w:w="903" w:type="pct"/>
            <w:gridSpan w:val="2"/>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jc w:val="center"/>
            </w:pPr>
            <w:r w:rsidRPr="005B7D10">
              <w:rPr>
                <w:szCs w:val="15"/>
              </w:rPr>
              <w:t xml:space="preserve">Расход растительной земли при замене </w:t>
            </w:r>
          </w:p>
        </w:tc>
      </w:tr>
      <w:tr w:rsidR="005B7D10" w:rsidRPr="005B7D10" w:rsidTr="005B7D10">
        <w:trPr>
          <w:tblHeader/>
          <w:jc w:val="center"/>
        </w:trPr>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423" w:type="pct"/>
            <w:tcBorders>
              <w:top w:val="single" w:sz="6" w:space="0" w:color="auto"/>
              <w:left w:val="single" w:sz="4" w:space="0" w:color="auto"/>
              <w:bottom w:val="nil"/>
              <w:right w:val="single" w:sz="4" w:space="0" w:color="auto"/>
            </w:tcBorders>
            <w:vAlign w:val="center"/>
          </w:tcPr>
          <w:p w:rsidR="005B7D10" w:rsidRPr="005B7D10" w:rsidRDefault="005B7D10" w:rsidP="005B7D10">
            <w:pPr>
              <w:jc w:val="center"/>
              <w:rPr>
                <w:szCs w:val="15"/>
              </w:rPr>
            </w:pPr>
            <w:r w:rsidRPr="005B7D10">
              <w:rPr>
                <w:szCs w:val="15"/>
              </w:rPr>
              <w:t>50 %</w:t>
            </w:r>
          </w:p>
        </w:tc>
        <w:tc>
          <w:tcPr>
            <w:tcW w:w="480" w:type="pct"/>
            <w:tcBorders>
              <w:top w:val="single" w:sz="6" w:space="0" w:color="auto"/>
              <w:left w:val="single" w:sz="4" w:space="0" w:color="auto"/>
              <w:bottom w:val="nil"/>
              <w:right w:val="single" w:sz="4" w:space="0" w:color="auto"/>
            </w:tcBorders>
            <w:vAlign w:val="center"/>
          </w:tcPr>
          <w:p w:rsidR="005B7D10" w:rsidRPr="005B7D10" w:rsidRDefault="005B7D10" w:rsidP="005B7D10">
            <w:pPr>
              <w:jc w:val="center"/>
              <w:rPr>
                <w:szCs w:val="15"/>
              </w:rPr>
            </w:pPr>
            <w:r w:rsidRPr="005B7D10">
              <w:rPr>
                <w:szCs w:val="15"/>
              </w:rPr>
              <w:t>100 %</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Саженцы без кома: хвойные</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1,0×1,0×0,8</w:t>
            </w: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0,63</w:t>
            </w: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0,79</w:t>
            </w: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0,565</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proofErr w:type="gramStart"/>
            <w:r w:rsidRPr="005B7D10">
              <w:rPr>
                <w:szCs w:val="15"/>
              </w:rPr>
              <w:t>лиственные</w:t>
            </w:r>
            <w:proofErr w:type="gramEnd"/>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0,7×0,7×0,6</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0,27</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0,38</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0,11</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0,241</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Для деревьев с комом:</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p>
        </w:tc>
        <w:tc>
          <w:tcPr>
            <w:tcW w:w="383" w:type="pct"/>
            <w:tcBorders>
              <w:top w:val="nil"/>
              <w:left w:val="single" w:sz="4" w:space="0" w:color="auto"/>
              <w:bottom w:val="nil"/>
              <w:right w:val="single" w:sz="4" w:space="0" w:color="auto"/>
            </w:tcBorders>
          </w:tcPr>
          <w:p w:rsidR="005B7D10" w:rsidRPr="005B7D10" w:rsidRDefault="005B7D10" w:rsidP="005B7D10">
            <w:pPr>
              <w:jc w:val="center"/>
            </w:pPr>
          </w:p>
        </w:tc>
        <w:tc>
          <w:tcPr>
            <w:tcW w:w="767" w:type="pct"/>
            <w:tcBorders>
              <w:top w:val="nil"/>
              <w:left w:val="single" w:sz="4" w:space="0" w:color="auto"/>
              <w:bottom w:val="nil"/>
              <w:right w:val="single" w:sz="4" w:space="0" w:color="auto"/>
            </w:tcBorders>
          </w:tcPr>
          <w:p w:rsidR="005B7D10" w:rsidRPr="005B7D10" w:rsidRDefault="005B7D10" w:rsidP="005B7D10">
            <w:pPr>
              <w:jc w:val="center"/>
            </w:pPr>
          </w:p>
        </w:tc>
        <w:tc>
          <w:tcPr>
            <w:tcW w:w="409" w:type="pct"/>
            <w:tcBorders>
              <w:top w:val="nil"/>
              <w:left w:val="single" w:sz="4" w:space="0" w:color="auto"/>
              <w:bottom w:val="nil"/>
              <w:right w:val="single" w:sz="4" w:space="0" w:color="auto"/>
            </w:tcBorders>
          </w:tcPr>
          <w:p w:rsidR="005B7D10" w:rsidRPr="005B7D10" w:rsidRDefault="005B7D10" w:rsidP="005B7D10">
            <w:pPr>
              <w:jc w:val="center"/>
            </w:pPr>
          </w:p>
        </w:tc>
        <w:tc>
          <w:tcPr>
            <w:tcW w:w="496" w:type="pct"/>
            <w:tcBorders>
              <w:top w:val="nil"/>
              <w:left w:val="single" w:sz="4" w:space="0" w:color="auto"/>
              <w:bottom w:val="nil"/>
              <w:right w:val="single" w:sz="4" w:space="0" w:color="auto"/>
            </w:tcBorders>
          </w:tcPr>
          <w:p w:rsidR="005B7D10" w:rsidRPr="005B7D10" w:rsidRDefault="005B7D10" w:rsidP="005B7D10">
            <w:pPr>
              <w:jc w:val="center"/>
            </w:pPr>
          </w:p>
        </w:tc>
        <w:tc>
          <w:tcPr>
            <w:tcW w:w="423" w:type="pct"/>
            <w:tcBorders>
              <w:top w:val="nil"/>
              <w:left w:val="single" w:sz="4" w:space="0" w:color="auto"/>
              <w:bottom w:val="nil"/>
              <w:right w:val="single" w:sz="4" w:space="0" w:color="auto"/>
            </w:tcBorders>
          </w:tcPr>
          <w:p w:rsidR="005B7D10" w:rsidRPr="005B7D10" w:rsidRDefault="005B7D10" w:rsidP="005B7D10">
            <w:pPr>
              <w:jc w:val="center"/>
            </w:pPr>
          </w:p>
        </w:tc>
        <w:tc>
          <w:tcPr>
            <w:tcW w:w="480" w:type="pct"/>
            <w:tcBorders>
              <w:top w:val="nil"/>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0,8×0,8×0,5</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1,5×1,5×0,85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0,48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1,08</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1,0×1,0×0,6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0,6</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1,9×1,9×0,85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3,07</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3,61</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0,99</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2,23</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1,3×1,3×0,6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1,01</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2,2×2,2×0,85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4,11</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4,84</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1,24</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2,97</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1,5×1,5×0,6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1,46</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2,4×2,4×0,85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5,18</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5,76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1,49</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3,35</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1,7×1,7×0,6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1,88</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2,6×2,6×0,85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6,08</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6,76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1,68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3,79</w:t>
            </w:r>
          </w:p>
        </w:tc>
      </w:tr>
      <w:tr w:rsidR="005B7D10" w:rsidRPr="005B7D10" w:rsidTr="005B7D10">
        <w:trPr>
          <w:jc w:val="center"/>
        </w:trPr>
        <w:tc>
          <w:tcPr>
            <w:tcW w:w="1713" w:type="pct"/>
            <w:tcBorders>
              <w:top w:val="nil"/>
              <w:left w:val="single" w:sz="4" w:space="0" w:color="auto"/>
              <w:bottom w:val="single" w:sz="6" w:space="0" w:color="auto"/>
              <w:right w:val="single" w:sz="4" w:space="0" w:color="auto"/>
            </w:tcBorders>
          </w:tcPr>
          <w:p w:rsidR="005B7D10" w:rsidRPr="005B7D10" w:rsidRDefault="005B7D10" w:rsidP="005B7D10">
            <w:pPr>
              <w:jc w:val="both"/>
            </w:pPr>
            <w:r w:rsidRPr="005B7D10">
              <w:rPr>
                <w:szCs w:val="15"/>
              </w:rPr>
              <w:lastRenderedPageBreak/>
              <w:t>2,0×2,0×0,6</w:t>
            </w:r>
          </w:p>
        </w:tc>
        <w:tc>
          <w:tcPr>
            <w:tcW w:w="32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3,20</w:t>
            </w:r>
          </w:p>
        </w:tc>
        <w:tc>
          <w:tcPr>
            <w:tcW w:w="38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2,9×2,9×1,05</w:t>
            </w:r>
          </w:p>
        </w:tc>
        <w:tc>
          <w:tcPr>
            <w:tcW w:w="40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8,83</w:t>
            </w:r>
          </w:p>
        </w:tc>
        <w:tc>
          <w:tcPr>
            <w:tcW w:w="496"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8,41</w:t>
            </w:r>
          </w:p>
        </w:tc>
        <w:tc>
          <w:tcPr>
            <w:tcW w:w="42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2,25</w:t>
            </w:r>
          </w:p>
        </w:tc>
        <w:tc>
          <w:tcPr>
            <w:tcW w:w="480"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5,06</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Кустарники:</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proofErr w:type="spellStart"/>
            <w:r w:rsidRPr="005B7D10">
              <w:rPr>
                <w:szCs w:val="15"/>
              </w:rPr>
              <w:t>Однорядн</w:t>
            </w:r>
            <w:proofErr w:type="spellEnd"/>
            <w:r w:rsidRPr="005B7D10">
              <w:rPr>
                <w:szCs w:val="15"/>
              </w:rPr>
              <w:t>. живая изгородь б/кома</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proofErr w:type="spellStart"/>
            <w:r w:rsidRPr="005B7D10">
              <w:rPr>
                <w:szCs w:val="15"/>
              </w:rPr>
              <w:t>п.</w:t>
            </w:r>
            <w:proofErr w:type="gramStart"/>
            <w:r w:rsidRPr="005B7D10">
              <w:rPr>
                <w:szCs w:val="15"/>
              </w:rPr>
              <w:t>м</w:t>
            </w:r>
            <w:proofErr w:type="spellEnd"/>
            <w:proofErr w:type="gramEnd"/>
            <w:r w:rsidRPr="005B7D10">
              <w:rPr>
                <w:szCs w:val="15"/>
              </w:rPr>
              <w:t>.</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0,5×0,5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0,225</w:t>
            </w:r>
          </w:p>
        </w:tc>
      </w:tr>
      <w:tr w:rsidR="005B7D10" w:rsidRPr="005B7D10" w:rsidTr="005B7D10">
        <w:trPr>
          <w:jc w:val="center"/>
        </w:trPr>
        <w:tc>
          <w:tcPr>
            <w:tcW w:w="1713" w:type="pct"/>
            <w:tcBorders>
              <w:top w:val="nil"/>
              <w:left w:val="single" w:sz="4" w:space="0" w:color="auto"/>
              <w:bottom w:val="single" w:sz="6" w:space="0" w:color="auto"/>
              <w:right w:val="single" w:sz="4" w:space="0" w:color="auto"/>
            </w:tcBorders>
          </w:tcPr>
          <w:p w:rsidR="005B7D10" w:rsidRPr="005B7D10" w:rsidRDefault="005B7D10" w:rsidP="005B7D10">
            <w:pPr>
              <w:jc w:val="both"/>
            </w:pPr>
            <w:proofErr w:type="spellStart"/>
            <w:r w:rsidRPr="005B7D10">
              <w:rPr>
                <w:szCs w:val="15"/>
              </w:rPr>
              <w:t>Двухрядн</w:t>
            </w:r>
            <w:proofErr w:type="spellEnd"/>
            <w:r w:rsidRPr="005B7D10">
              <w:rPr>
                <w:szCs w:val="15"/>
              </w:rPr>
              <w:t>. живая изгородь б/кома</w:t>
            </w:r>
          </w:p>
        </w:tc>
        <w:tc>
          <w:tcPr>
            <w:tcW w:w="329" w:type="pct"/>
            <w:tcBorders>
              <w:top w:val="nil"/>
              <w:left w:val="single" w:sz="4" w:space="0" w:color="auto"/>
              <w:bottom w:val="single" w:sz="6" w:space="0" w:color="auto"/>
              <w:right w:val="single" w:sz="4" w:space="0" w:color="auto"/>
            </w:tcBorders>
          </w:tcPr>
          <w:p w:rsidR="005B7D10" w:rsidRPr="005B7D10" w:rsidRDefault="005B7D10" w:rsidP="005B7D10">
            <w:pPr>
              <w:jc w:val="center"/>
            </w:pPr>
          </w:p>
        </w:tc>
        <w:tc>
          <w:tcPr>
            <w:tcW w:w="383" w:type="pct"/>
            <w:tcBorders>
              <w:top w:val="nil"/>
              <w:left w:val="single" w:sz="4" w:space="0" w:color="auto"/>
              <w:bottom w:val="single" w:sz="6" w:space="0" w:color="auto"/>
              <w:right w:val="single" w:sz="4" w:space="0" w:color="auto"/>
            </w:tcBorders>
          </w:tcPr>
          <w:p w:rsidR="005B7D10" w:rsidRPr="005B7D10" w:rsidRDefault="005B7D10" w:rsidP="005B7D10">
            <w:pPr>
              <w:jc w:val="center"/>
            </w:pPr>
            <w:proofErr w:type="spellStart"/>
            <w:r w:rsidRPr="005B7D10">
              <w:rPr>
                <w:szCs w:val="15"/>
              </w:rPr>
              <w:t>п.</w:t>
            </w:r>
            <w:proofErr w:type="gramStart"/>
            <w:r w:rsidRPr="005B7D10">
              <w:rPr>
                <w:szCs w:val="15"/>
              </w:rPr>
              <w:t>м</w:t>
            </w:r>
            <w:proofErr w:type="spellEnd"/>
            <w:proofErr w:type="gramEnd"/>
            <w:r w:rsidRPr="005B7D10">
              <w:rPr>
                <w:szCs w:val="15"/>
              </w:rPr>
              <w:t>.</w:t>
            </w:r>
          </w:p>
        </w:tc>
        <w:tc>
          <w:tcPr>
            <w:tcW w:w="767"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0,7×0,7</w:t>
            </w:r>
          </w:p>
        </w:tc>
        <w:tc>
          <w:tcPr>
            <w:tcW w:w="40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0,35</w:t>
            </w:r>
          </w:p>
        </w:tc>
        <w:tc>
          <w:tcPr>
            <w:tcW w:w="496"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0,7</w:t>
            </w:r>
          </w:p>
        </w:tc>
        <w:tc>
          <w:tcPr>
            <w:tcW w:w="42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0,14</w:t>
            </w:r>
          </w:p>
        </w:tc>
        <w:tc>
          <w:tcPr>
            <w:tcW w:w="480"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0,315</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 xml:space="preserve">Кустарники в </w:t>
            </w:r>
            <w:proofErr w:type="gramStart"/>
            <w:r w:rsidRPr="005B7D10">
              <w:rPr>
                <w:szCs w:val="15"/>
              </w:rPr>
              <w:t>группах б</w:t>
            </w:r>
            <w:proofErr w:type="gramEnd"/>
            <w:r w:rsidRPr="005B7D10">
              <w:rPr>
                <w:szCs w:val="15"/>
              </w:rPr>
              <w:t>/кома</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0,5×0,5</w:t>
            </w: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0,14</w:t>
            </w: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0,29</w:t>
            </w: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0,057</w:t>
            </w: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0,127</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Для кустарников с комом:</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p>
        </w:tc>
        <w:tc>
          <w:tcPr>
            <w:tcW w:w="383" w:type="pct"/>
            <w:tcBorders>
              <w:top w:val="nil"/>
              <w:left w:val="single" w:sz="4" w:space="0" w:color="auto"/>
              <w:bottom w:val="nil"/>
              <w:right w:val="single" w:sz="4" w:space="0" w:color="auto"/>
            </w:tcBorders>
          </w:tcPr>
          <w:p w:rsidR="005B7D10" w:rsidRPr="005B7D10" w:rsidRDefault="005B7D10" w:rsidP="005B7D10">
            <w:pPr>
              <w:jc w:val="center"/>
            </w:pPr>
          </w:p>
        </w:tc>
        <w:tc>
          <w:tcPr>
            <w:tcW w:w="767" w:type="pct"/>
            <w:tcBorders>
              <w:top w:val="nil"/>
              <w:left w:val="single" w:sz="4" w:space="0" w:color="auto"/>
              <w:bottom w:val="nil"/>
              <w:right w:val="single" w:sz="4" w:space="0" w:color="auto"/>
            </w:tcBorders>
          </w:tcPr>
          <w:p w:rsidR="005B7D10" w:rsidRPr="005B7D10" w:rsidRDefault="005B7D10" w:rsidP="005B7D10">
            <w:pPr>
              <w:jc w:val="center"/>
            </w:pPr>
          </w:p>
        </w:tc>
        <w:tc>
          <w:tcPr>
            <w:tcW w:w="409" w:type="pct"/>
            <w:tcBorders>
              <w:top w:val="nil"/>
              <w:left w:val="single" w:sz="4" w:space="0" w:color="auto"/>
              <w:bottom w:val="nil"/>
              <w:right w:val="single" w:sz="4" w:space="0" w:color="auto"/>
            </w:tcBorders>
          </w:tcPr>
          <w:p w:rsidR="005B7D10" w:rsidRPr="005B7D10" w:rsidRDefault="005B7D10" w:rsidP="005B7D10">
            <w:pPr>
              <w:jc w:val="center"/>
            </w:pPr>
          </w:p>
        </w:tc>
        <w:tc>
          <w:tcPr>
            <w:tcW w:w="496" w:type="pct"/>
            <w:tcBorders>
              <w:top w:val="nil"/>
              <w:left w:val="single" w:sz="4" w:space="0" w:color="auto"/>
              <w:bottom w:val="nil"/>
              <w:right w:val="single" w:sz="4" w:space="0" w:color="auto"/>
            </w:tcBorders>
          </w:tcPr>
          <w:p w:rsidR="005B7D10" w:rsidRPr="005B7D10" w:rsidRDefault="005B7D10" w:rsidP="005B7D10">
            <w:pPr>
              <w:jc w:val="center"/>
            </w:pPr>
          </w:p>
        </w:tc>
        <w:tc>
          <w:tcPr>
            <w:tcW w:w="423" w:type="pct"/>
            <w:tcBorders>
              <w:top w:val="nil"/>
              <w:left w:val="single" w:sz="4" w:space="0" w:color="auto"/>
              <w:bottom w:val="nil"/>
              <w:right w:val="single" w:sz="4" w:space="0" w:color="auto"/>
            </w:tcBorders>
          </w:tcPr>
          <w:p w:rsidR="005B7D10" w:rsidRPr="005B7D10" w:rsidRDefault="005B7D10" w:rsidP="005B7D10">
            <w:pPr>
              <w:jc w:val="center"/>
            </w:pPr>
          </w:p>
        </w:tc>
        <w:tc>
          <w:tcPr>
            <w:tcW w:w="480" w:type="pct"/>
            <w:tcBorders>
              <w:top w:val="nil"/>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Д-0,5 Н-0,4</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0,08</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1,0×0,65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0,51</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0,79</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0,17</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0,39</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Д-0,8 Н-0,5</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0,48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1,08</w:t>
            </w:r>
          </w:p>
        </w:tc>
      </w:tr>
      <w:tr w:rsidR="005B7D10" w:rsidRPr="005B7D10" w:rsidTr="005B7D10">
        <w:trPr>
          <w:jc w:val="center"/>
        </w:trPr>
        <w:tc>
          <w:tcPr>
            <w:tcW w:w="1713" w:type="pct"/>
            <w:tcBorders>
              <w:top w:val="nil"/>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Д-1,0 Н-0,6</w:t>
            </w:r>
          </w:p>
        </w:tc>
        <w:tc>
          <w:tcPr>
            <w:tcW w:w="329"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0,6</w:t>
            </w:r>
          </w:p>
        </w:tc>
        <w:tc>
          <w:tcPr>
            <w:tcW w:w="383"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1,9×1,9×0,85</w:t>
            </w:r>
          </w:p>
        </w:tc>
        <w:tc>
          <w:tcPr>
            <w:tcW w:w="409"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3,07</w:t>
            </w:r>
          </w:p>
        </w:tc>
        <w:tc>
          <w:tcPr>
            <w:tcW w:w="496"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3,61</w:t>
            </w:r>
          </w:p>
        </w:tc>
        <w:tc>
          <w:tcPr>
            <w:tcW w:w="423"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0,99</w:t>
            </w:r>
          </w:p>
        </w:tc>
        <w:tc>
          <w:tcPr>
            <w:tcW w:w="480"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2,23</w:t>
            </w:r>
          </w:p>
        </w:tc>
      </w:tr>
      <w:bookmarkEnd w:id="30"/>
    </w:tbl>
    <w:p w:rsidR="005B7D10" w:rsidRPr="005B7D10" w:rsidRDefault="005B7D10" w:rsidP="005B7D10">
      <w:pPr>
        <w:ind w:firstLine="720"/>
        <w:jc w:val="both"/>
        <w:rPr>
          <w:szCs w:val="17"/>
        </w:rPr>
      </w:pPr>
    </w:p>
    <w:p w:rsidR="005B7D10" w:rsidRPr="005B7D10" w:rsidRDefault="005B7D10" w:rsidP="005B7D10">
      <w:pPr>
        <w:ind w:firstLine="720"/>
        <w:jc w:val="both"/>
        <w:rPr>
          <w:szCs w:val="17"/>
        </w:rPr>
      </w:pPr>
      <w:r w:rsidRPr="005B7D10">
        <w:rPr>
          <w:szCs w:val="17"/>
        </w:rPr>
        <w:t xml:space="preserve"> Рекомендуется соблюдать максимальное количество насаждений на различных территориях поселка в соответствии с таблицей-3.</w:t>
      </w:r>
    </w:p>
    <w:p w:rsidR="005B7D10" w:rsidRPr="005B7D10" w:rsidRDefault="005B7D10" w:rsidP="005B7D10">
      <w:pPr>
        <w:spacing w:after="120"/>
        <w:jc w:val="center"/>
      </w:pPr>
      <w:r w:rsidRPr="005B7D10">
        <w:rPr>
          <w:szCs w:val="17"/>
        </w:rPr>
        <w:t>Таблица 3.</w:t>
      </w:r>
      <w:r w:rsidRPr="005B7D10">
        <w:rPr>
          <w:szCs w:val="17"/>
        </w:rPr>
        <w:tab/>
        <w:t xml:space="preserve">Максимальное количество деревьев и кустарников на </w:t>
      </w:r>
      <w:smartTag w:uri="urn:schemas-microsoft-com:office:smarttags" w:element="metricconverter">
        <w:smartTagPr>
          <w:attr w:name="ProductID" w:val="1 га"/>
        </w:smartTagPr>
        <w:r w:rsidRPr="005B7D10">
          <w:rPr>
            <w:szCs w:val="17"/>
          </w:rPr>
          <w:t>1 га</w:t>
        </w:r>
      </w:smartTag>
      <w:r w:rsidRPr="005B7D10">
        <w:rPr>
          <w:szCs w:val="17"/>
        </w:rPr>
        <w:t xml:space="preserve"> озелененной территории </w:t>
      </w:r>
      <w:r w:rsidRPr="005B7D10">
        <w:rPr>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81"/>
        <w:gridCol w:w="3300"/>
        <w:gridCol w:w="2313"/>
      </w:tblGrid>
      <w:tr w:rsidR="005B7D10" w:rsidRPr="005B7D10" w:rsidTr="005B7D10">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1" w:name="TO0000013"/>
            <w:r w:rsidRPr="005B7D10">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Кустарники</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общего пользования</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120-170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800-1000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100-130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1000-1300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200-300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1200-1300</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на участках застройки</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100-120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400-480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детских садов</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160-200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640-800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140-180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560-720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100-130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400-520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180-250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720-1000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150-180*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600-720</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специального назначения</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150-180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600-720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В зависимости от процента озеленения зоны***</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6"/>
              </w:rPr>
            </w:pPr>
            <w:r w:rsidRPr="005B7D10">
              <w:rPr>
                <w:szCs w:val="16"/>
              </w:rPr>
              <w:t>* В зависимости от профиля предприятия.</w:t>
            </w:r>
          </w:p>
          <w:p w:rsidR="005B7D10" w:rsidRPr="005B7D10" w:rsidRDefault="005B7D10" w:rsidP="005B7D10">
            <w:pPr>
              <w:jc w:val="both"/>
              <w:rPr>
                <w:szCs w:val="16"/>
              </w:rPr>
            </w:pPr>
            <w:r w:rsidRPr="005B7D10">
              <w:rPr>
                <w:szCs w:val="16"/>
              </w:rPr>
              <w:t xml:space="preserve">** На </w:t>
            </w:r>
            <w:smartTag w:uri="urn:schemas-microsoft-com:office:smarttags" w:element="metricconverter">
              <w:smartTagPr>
                <w:attr w:name="ProductID" w:val="1 км"/>
              </w:smartTagPr>
              <w:r w:rsidRPr="005B7D10">
                <w:rPr>
                  <w:szCs w:val="16"/>
                </w:rPr>
                <w:t>1 км</w:t>
              </w:r>
            </w:smartTag>
            <w:r w:rsidRPr="005B7D10">
              <w:rPr>
                <w:szCs w:val="16"/>
              </w:rPr>
              <w:t xml:space="preserve"> при условии допустимости насаждений.</w:t>
            </w:r>
          </w:p>
          <w:p w:rsidR="005B7D10" w:rsidRPr="005B7D10" w:rsidRDefault="005B7D10" w:rsidP="005B7D10">
            <w:pPr>
              <w:jc w:val="both"/>
            </w:pPr>
            <w:r w:rsidRPr="005B7D10">
              <w:rPr>
                <w:szCs w:val="16"/>
              </w:rPr>
              <w:t xml:space="preserve">*** В соответствии с п. 2.28 </w:t>
            </w:r>
            <w:hyperlink r:id="rId23" w:tooltip="Санитарно-защитные зоны и санитарная классификация предприятий, сооружений и иных объектов" w:history="1">
              <w:r w:rsidRPr="005B7D10">
                <w:rPr>
                  <w:color w:val="0000FF"/>
                  <w:szCs w:val="16"/>
                  <w:u w:val="single"/>
                </w:rPr>
                <w:t>СанПиН 2.2.1/2.1.1.1031</w:t>
              </w:r>
            </w:hyperlink>
          </w:p>
        </w:tc>
      </w:tr>
      <w:bookmarkEnd w:id="31"/>
    </w:tbl>
    <w:p w:rsidR="005B7D10" w:rsidRPr="005B7D10" w:rsidRDefault="005B7D10" w:rsidP="005B7D10">
      <w:pPr>
        <w:ind w:firstLine="720"/>
        <w:jc w:val="both"/>
        <w:rPr>
          <w:szCs w:val="17"/>
        </w:rPr>
      </w:pPr>
    </w:p>
    <w:p w:rsidR="005B7D10" w:rsidRPr="005B7D10" w:rsidRDefault="005B7D10" w:rsidP="005B7D10">
      <w:pPr>
        <w:ind w:firstLine="720"/>
        <w:jc w:val="both"/>
        <w:rPr>
          <w:szCs w:val="17"/>
        </w:rPr>
      </w:pPr>
      <w:r w:rsidRPr="005B7D10">
        <w:rPr>
          <w:szCs w:val="17"/>
        </w:rPr>
        <w:t xml:space="preserve">Ориентировочный процент озеленяемых территорий на участках </w:t>
      </w:r>
      <w:proofErr w:type="gramStart"/>
      <w:r w:rsidRPr="005B7D10">
        <w:rPr>
          <w:szCs w:val="17"/>
        </w:rPr>
        <w:t>различного функционального</w:t>
      </w:r>
      <w:proofErr w:type="gramEnd"/>
      <w:r w:rsidRPr="005B7D10">
        <w:rPr>
          <w:szCs w:val="17"/>
        </w:rPr>
        <w:t xml:space="preserve"> назначения, параметры и требования для сортировки посадочного материала (таблицы </w:t>
      </w:r>
      <w:hyperlink w:anchor="TO0000019" w:tooltip="Таблица В.7" w:history="1">
        <w:r w:rsidRPr="005B7D10">
          <w:rPr>
            <w:color w:val="0000FF"/>
            <w:szCs w:val="17"/>
            <w:u w:val="single"/>
          </w:rPr>
          <w:t>4-9</w:t>
        </w:r>
      </w:hyperlink>
      <w:r w:rsidRPr="005B7D10">
        <w:rPr>
          <w:szCs w:val="17"/>
        </w:rPr>
        <w:t>).</w:t>
      </w:r>
    </w:p>
    <w:p w:rsidR="005B7D10" w:rsidRPr="005B7D10" w:rsidRDefault="005B7D10" w:rsidP="005B7D10">
      <w:pPr>
        <w:ind w:firstLine="720"/>
        <w:jc w:val="both"/>
        <w:rPr>
          <w:szCs w:val="17"/>
        </w:rPr>
      </w:pPr>
    </w:p>
    <w:p w:rsidR="005B7D10" w:rsidRPr="005B7D10" w:rsidRDefault="005B7D10" w:rsidP="005B7D10">
      <w:pPr>
        <w:spacing w:before="120" w:after="120"/>
        <w:jc w:val="center"/>
        <w:rPr>
          <w:szCs w:val="17"/>
        </w:rPr>
      </w:pPr>
      <w:r w:rsidRPr="005B7D10">
        <w:rPr>
          <w:szCs w:val="17"/>
        </w:rPr>
        <w:t>Таблица 4.</w:t>
      </w:r>
      <w:r w:rsidRPr="005B7D10">
        <w:rPr>
          <w:szCs w:val="17"/>
        </w:rPr>
        <w:tab/>
        <w:t>Доля цветников на озелененных территориях объектов рекреации</w:t>
      </w:r>
    </w:p>
    <w:p w:rsidR="005B7D10" w:rsidRPr="005B7D10" w:rsidRDefault="005B7D10" w:rsidP="005B7D10">
      <w:pPr>
        <w:spacing w:after="120"/>
        <w:jc w:val="right"/>
      </w:pPr>
      <w:r w:rsidRPr="005B7D10">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84"/>
        <w:gridCol w:w="5710"/>
      </w:tblGrid>
      <w:tr w:rsidR="005B7D10" w:rsidRPr="005B7D10" w:rsidTr="005B7D10">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2" w:name="TO0000014"/>
            <w:r w:rsidRPr="005B7D10">
              <w:rPr>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Удельный вес цветников* от площади озеленения объектов</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Парки</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2,0-2,5</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Скверы</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4,0-5,0</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Бульвары</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3,0-4,0</w:t>
            </w:r>
          </w:p>
        </w:tc>
      </w:tr>
      <w:tr w:rsidR="005B7D10" w:rsidRPr="005B7D10" w:rsidTr="005B7D1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r w:rsidRPr="005B7D10">
              <w:rPr>
                <w:szCs w:val="16"/>
              </w:rPr>
              <w:t>* В том числе не менее половины от площади цветника следует формировать из многолетников</w:t>
            </w:r>
          </w:p>
        </w:tc>
      </w:tr>
    </w:tbl>
    <w:bookmarkEnd w:id="32"/>
    <w:p w:rsidR="005B7D10" w:rsidRPr="005B7D10" w:rsidRDefault="005B7D10" w:rsidP="005B7D10">
      <w:pPr>
        <w:spacing w:before="120" w:after="120"/>
        <w:jc w:val="center"/>
      </w:pPr>
      <w:r w:rsidRPr="005B7D10">
        <w:rPr>
          <w:szCs w:val="17"/>
        </w:rPr>
        <w:lastRenderedPageBreak/>
        <w:t>Таблица 5.</w:t>
      </w:r>
      <w:r w:rsidRPr="005B7D10">
        <w:rPr>
          <w:szCs w:val="17"/>
        </w:rPr>
        <w:tab/>
        <w:t>Обеспеченность озелененными территориями участков общественной, жилой, производственной застройки</w:t>
      </w:r>
    </w:p>
    <w:p w:rsidR="005B7D10" w:rsidRPr="005B7D10" w:rsidRDefault="005B7D10" w:rsidP="005B7D10">
      <w:pPr>
        <w:spacing w:after="120"/>
        <w:jc w:val="right"/>
      </w:pPr>
      <w:r w:rsidRPr="005B7D10">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48"/>
        <w:gridCol w:w="4746"/>
      </w:tblGrid>
      <w:tr w:rsidR="005B7D10" w:rsidRPr="005B7D10" w:rsidTr="005B7D10">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3" w:name="TO0000015"/>
            <w:r w:rsidRPr="005B7D10">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Территории озеленения</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Не менее 50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Не менее 40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50-65</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20-30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40-60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10-15*</w:t>
            </w:r>
          </w:p>
        </w:tc>
      </w:tr>
      <w:tr w:rsidR="005B7D10" w:rsidRPr="005B7D10" w:rsidTr="005B7D1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r w:rsidRPr="005B7D10">
              <w:rPr>
                <w:szCs w:val="16"/>
              </w:rPr>
              <w:t>* В зависимости от отраслевой направленности производства.</w:t>
            </w:r>
          </w:p>
        </w:tc>
      </w:tr>
    </w:tbl>
    <w:bookmarkEnd w:id="33"/>
    <w:p w:rsidR="005B7D10" w:rsidRPr="005B7D10" w:rsidRDefault="005B7D10" w:rsidP="005B7D10">
      <w:pPr>
        <w:spacing w:before="120" w:after="120"/>
        <w:jc w:val="center"/>
        <w:rPr>
          <w:szCs w:val="17"/>
        </w:rPr>
      </w:pPr>
      <w:r w:rsidRPr="005B7D10">
        <w:rPr>
          <w:szCs w:val="17"/>
        </w:rPr>
        <w:t>Таблица 6.</w:t>
      </w:r>
      <w:r w:rsidRPr="005B7D10">
        <w:rPr>
          <w:szCs w:val="17"/>
        </w:rPr>
        <w:tab/>
        <w:t>Предельно допустимое загрязнение воздуха для зеленых насаждений на территории поселка</w:t>
      </w:r>
    </w:p>
    <w:p w:rsidR="005B7D10" w:rsidRPr="005B7D10" w:rsidRDefault="005B7D10" w:rsidP="005B7D10">
      <w:pPr>
        <w:spacing w:after="120"/>
        <w:jc w:val="right"/>
      </w:pPr>
      <w:r w:rsidRPr="005B7D10">
        <w:rPr>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91"/>
        <w:gridCol w:w="2584"/>
        <w:gridCol w:w="2119"/>
      </w:tblGrid>
      <w:tr w:rsidR="005B7D10" w:rsidRPr="005B7D10" w:rsidTr="005B7D10">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proofErr w:type="spellStart"/>
            <w:r w:rsidRPr="005B7D10">
              <w:rPr>
                <w:szCs w:val="16"/>
              </w:rPr>
              <w:t>Фитотоксичные</w:t>
            </w:r>
            <w:proofErr w:type="spellEnd"/>
            <w:r w:rsidRPr="005B7D10">
              <w:rPr>
                <w:szCs w:val="16"/>
              </w:rPr>
              <w:t xml:space="preserve"> ПДК</w:t>
            </w:r>
          </w:p>
        </w:tc>
      </w:tr>
      <w:tr w:rsidR="005B7D10" w:rsidRPr="005B7D10" w:rsidTr="005B7D1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tc>
        <w:tc>
          <w:tcPr>
            <w:tcW w:w="133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proofErr w:type="gramStart"/>
            <w:r w:rsidRPr="005B7D10">
              <w:rPr>
                <w:szCs w:val="16"/>
              </w:rPr>
              <w:t>Максимальные разовые</w:t>
            </w:r>
            <w:proofErr w:type="gramEnd"/>
          </w:p>
        </w:tc>
        <w:tc>
          <w:tcPr>
            <w:tcW w:w="109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proofErr w:type="gramStart"/>
            <w:r w:rsidRPr="005B7D10">
              <w:rPr>
                <w:szCs w:val="16"/>
              </w:rPr>
              <w:t>Среднесуточные</w:t>
            </w:r>
            <w:proofErr w:type="gramEnd"/>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0,100</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0,09</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0,35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0,17</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Озон</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0,47</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0,24</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0,65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0,14</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6,7</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3,3</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proofErr w:type="spellStart"/>
            <w:r w:rsidRPr="005B7D10">
              <w:rPr>
                <w:szCs w:val="16"/>
              </w:rPr>
              <w:t>Бен</w:t>
            </w:r>
            <w:proofErr w:type="gramStart"/>
            <w:r w:rsidRPr="005B7D10">
              <w:rPr>
                <w:szCs w:val="16"/>
              </w:rPr>
              <w:t>з</w:t>
            </w:r>
            <w:proofErr w:type="spellEnd"/>
            <w:r w:rsidRPr="005B7D10">
              <w:rPr>
                <w:szCs w:val="16"/>
              </w:rPr>
              <w:t>(</w:t>
            </w:r>
            <w:proofErr w:type="gramEnd"/>
            <w:r w:rsidRPr="005B7D10">
              <w:rPr>
                <w:szCs w:val="16"/>
              </w:rPr>
              <w:t>а)</w:t>
            </w:r>
            <w:proofErr w:type="spellStart"/>
            <w:r w:rsidRPr="005B7D10">
              <w:rPr>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0,0001</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Взвешенные вещества (</w:t>
            </w:r>
            <w:proofErr w:type="spellStart"/>
            <w:r w:rsidRPr="005B7D10">
              <w:rPr>
                <w:szCs w:val="16"/>
              </w:rPr>
              <w:t>пром</w:t>
            </w:r>
            <w:proofErr w:type="spellEnd"/>
            <w:r w:rsidRPr="005B7D10">
              <w:rPr>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0,008</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0,008</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0,003</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Хлор</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0,025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0,015</w:t>
            </w:r>
          </w:p>
        </w:tc>
      </w:tr>
    </w:tbl>
    <w:p w:rsidR="005B7D10" w:rsidRPr="005B7D10" w:rsidRDefault="005B7D10" w:rsidP="005B7D10">
      <w:pPr>
        <w:spacing w:before="120" w:after="120"/>
        <w:jc w:val="center"/>
      </w:pPr>
      <w:r w:rsidRPr="005B7D10">
        <w:rPr>
          <w:szCs w:val="17"/>
        </w:rPr>
        <w:t>Таблица 7.</w:t>
      </w:r>
      <w:r w:rsidRPr="005B7D10">
        <w:rPr>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764"/>
        <w:gridCol w:w="1964"/>
        <w:gridCol w:w="1966"/>
      </w:tblGrid>
      <w:tr w:rsidR="005B7D10" w:rsidRPr="005B7D10" w:rsidTr="005B7D10">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4" w:name="TO0000017"/>
            <w:r w:rsidRPr="005B7D10">
              <w:rPr>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 xml:space="preserve">Ширина полосы, </w:t>
            </w:r>
            <w:proofErr w:type="gramStart"/>
            <w:r w:rsidRPr="005B7D10">
              <w:rPr>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 xml:space="preserve">Снижение уровня звука </w:t>
            </w:r>
            <w:r w:rsidRPr="005B7D10">
              <w:rPr>
                <w:szCs w:val="15"/>
                <w:lang w:val="en-US"/>
              </w:rPr>
              <w:t>L</w:t>
            </w:r>
            <w:r w:rsidRPr="005B7D10">
              <w:rPr>
                <w:szCs w:val="15"/>
              </w:rPr>
              <w:t xml:space="preserve"> </w:t>
            </w:r>
            <w:proofErr w:type="spellStart"/>
            <w:r w:rsidRPr="005B7D10">
              <w:rPr>
                <w:szCs w:val="15"/>
              </w:rPr>
              <w:t>Азел</w:t>
            </w:r>
            <w:proofErr w:type="spellEnd"/>
            <w:r w:rsidRPr="005B7D10">
              <w:rPr>
                <w:szCs w:val="15"/>
              </w:rPr>
              <w:t xml:space="preserve"> в </w:t>
            </w:r>
            <w:proofErr w:type="spellStart"/>
            <w:r w:rsidRPr="005B7D10">
              <w:rPr>
                <w:szCs w:val="15"/>
              </w:rPr>
              <w:t>дБА</w:t>
            </w:r>
            <w:proofErr w:type="spellEnd"/>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10-15</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4-5</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То же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16-20</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5-8</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proofErr w:type="gramStart"/>
            <w:r w:rsidRPr="005B7D10">
              <w:rPr>
                <w:szCs w:val="15"/>
              </w:rPr>
              <w:t>Двухрядная</w:t>
            </w:r>
            <w:proofErr w:type="gramEnd"/>
            <w:r w:rsidRPr="005B7D10">
              <w:rPr>
                <w:szCs w:val="15"/>
              </w:rPr>
              <w:t xml:space="preserve"> при расстояниях между рядами 3-</w:t>
            </w:r>
            <w:smartTag w:uri="urn:schemas-microsoft-com:office:smarttags" w:element="metricconverter">
              <w:smartTagPr>
                <w:attr w:name="ProductID" w:val="5 м"/>
              </w:smartTagPr>
              <w:r w:rsidRPr="005B7D10">
                <w:rPr>
                  <w:szCs w:val="15"/>
                </w:rPr>
                <w:t>5 м</w:t>
              </w:r>
            </w:smartTag>
            <w:r w:rsidRPr="005B7D10">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21-25</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8-10</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 xml:space="preserve">Двух- или </w:t>
            </w:r>
            <w:proofErr w:type="gramStart"/>
            <w:r w:rsidRPr="005B7D10">
              <w:rPr>
                <w:szCs w:val="15"/>
              </w:rPr>
              <w:t>трехрядная</w:t>
            </w:r>
            <w:proofErr w:type="gramEnd"/>
            <w:r w:rsidRPr="005B7D10">
              <w:rPr>
                <w:szCs w:val="15"/>
              </w:rPr>
              <w:t xml:space="preserve"> при расстояниях между рядами </w:t>
            </w:r>
            <w:smartTag w:uri="urn:schemas-microsoft-com:office:smarttags" w:element="metricconverter">
              <w:smartTagPr>
                <w:attr w:name="ProductID" w:val="3 м"/>
              </w:smartTagPr>
              <w:r w:rsidRPr="005B7D10">
                <w:rPr>
                  <w:szCs w:val="15"/>
                </w:rPr>
                <w:t>3 м</w:t>
              </w:r>
            </w:smartTag>
            <w:r w:rsidRPr="005B7D10">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26-30</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10-12</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proofErr w:type="gramStart"/>
            <w:r w:rsidRPr="005B7D10">
              <w:rPr>
                <w:szCs w:val="15"/>
              </w:rPr>
              <w:t xml:space="preserve">Примечание - В </w:t>
            </w:r>
            <w:proofErr w:type="spellStart"/>
            <w:r w:rsidRPr="005B7D10">
              <w:rPr>
                <w:szCs w:val="15"/>
              </w:rPr>
              <w:t>шумозащитных</w:t>
            </w:r>
            <w:proofErr w:type="spellEnd"/>
            <w:r w:rsidRPr="005B7D10">
              <w:rPr>
                <w:szCs w:val="15"/>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B7D10">
              <w:rPr>
                <w:szCs w:val="15"/>
              </w:rPr>
              <w:t>калинолистная</w:t>
            </w:r>
            <w:proofErr w:type="spellEnd"/>
            <w:r w:rsidRPr="005B7D10">
              <w:rPr>
                <w:szCs w:val="15"/>
              </w:rPr>
              <w:t>, жимолость татарская, дерен белый, акация желтая, боярышник сибирский</w:t>
            </w:r>
            <w:proofErr w:type="gramEnd"/>
          </w:p>
        </w:tc>
      </w:tr>
    </w:tbl>
    <w:bookmarkEnd w:id="34"/>
    <w:p w:rsidR="005B7D10" w:rsidRPr="005B7D10" w:rsidRDefault="005B7D10" w:rsidP="005B7D10">
      <w:pPr>
        <w:spacing w:before="120" w:after="120"/>
        <w:jc w:val="center"/>
      </w:pPr>
      <w:r w:rsidRPr="005B7D10">
        <w:rPr>
          <w:szCs w:val="16"/>
        </w:rPr>
        <w:t>Таблица 8.</w:t>
      </w:r>
      <w:r w:rsidRPr="005B7D10">
        <w:rPr>
          <w:szCs w:val="16"/>
        </w:rPr>
        <w:tab/>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98"/>
        <w:gridCol w:w="1137"/>
        <w:gridCol w:w="1407"/>
        <w:gridCol w:w="1274"/>
        <w:gridCol w:w="2078"/>
        <w:gridCol w:w="1400"/>
      </w:tblGrid>
      <w:tr w:rsidR="005B7D10" w:rsidRPr="005B7D10" w:rsidTr="005B7D10">
        <w:trPr>
          <w:tblHeader/>
          <w:jc w:val="center"/>
        </w:trPr>
        <w:tc>
          <w:tcPr>
            <w:tcW w:w="1273" w:type="pct"/>
            <w:vMerge w:val="restar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Название растений</w:t>
            </w:r>
          </w:p>
        </w:tc>
        <w:tc>
          <w:tcPr>
            <w:tcW w:w="3727" w:type="pct"/>
            <w:gridSpan w:val="5"/>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Рекомендации к использованию в следующих категориях насаждений</w:t>
            </w:r>
          </w:p>
        </w:tc>
      </w:tr>
      <w:tr w:rsidR="005B7D10" w:rsidRPr="005B7D10" w:rsidTr="005B7D1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tc>
        <w:tc>
          <w:tcPr>
            <w:tcW w:w="62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садов, парков</w:t>
            </w:r>
          </w:p>
        </w:tc>
        <w:tc>
          <w:tcPr>
            <w:tcW w:w="761"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скверов, бульваров</w:t>
            </w:r>
          </w:p>
        </w:tc>
        <w:tc>
          <w:tcPr>
            <w:tcW w:w="69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улиц и дорог</w:t>
            </w:r>
          </w:p>
        </w:tc>
        <w:tc>
          <w:tcPr>
            <w:tcW w:w="898"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proofErr w:type="gramStart"/>
            <w:r w:rsidRPr="005B7D10">
              <w:rPr>
                <w:szCs w:val="16"/>
              </w:rPr>
              <w:t>внутриквартальных</w:t>
            </w:r>
            <w:proofErr w:type="gramEnd"/>
          </w:p>
        </w:tc>
        <w:tc>
          <w:tcPr>
            <w:tcW w:w="75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proofErr w:type="gramStart"/>
            <w:r w:rsidRPr="005B7D10">
              <w:rPr>
                <w:szCs w:val="16"/>
              </w:rPr>
              <w:t>специальных</w:t>
            </w:r>
            <w:proofErr w:type="gramEnd"/>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w:t>
            </w:r>
          </w:p>
        </w:tc>
      </w:tr>
      <w:tr w:rsidR="005B7D10" w:rsidRPr="005B7D10" w:rsidTr="005B7D1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Деревья</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lastRenderedPageBreak/>
              <w:t>Ель колючая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Лиственница русская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 xml:space="preserve">Береза </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только ул., с </w:t>
            </w:r>
            <w:proofErr w:type="spellStart"/>
            <w:r w:rsidRPr="005B7D10">
              <w:rPr>
                <w:szCs w:val="16"/>
              </w:rPr>
              <w:t>огр</w:t>
            </w:r>
            <w:proofErr w:type="spellEnd"/>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гибридная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обыкновенная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обыкновенная (ф. плакучая)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(только для улиц)</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 xml:space="preserve">Черемуха </w:t>
            </w:r>
            <w:proofErr w:type="spellStart"/>
            <w:r w:rsidRPr="005B7D10">
              <w:rPr>
                <w:szCs w:val="16"/>
              </w:rPr>
              <w:t>Маака</w:t>
            </w:r>
            <w:proofErr w:type="spellEnd"/>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Черемуха обыкновенная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Дерен белый</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i/>
                <w:iCs/>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Смородина альпийская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Смородина золотистая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r w:rsidRPr="005B7D10">
              <w:rPr>
                <w:vertAlign w:val="superscript"/>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Снежноягодник белый</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Спирея (различные виды)</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xml:space="preserve">+ с </w:t>
            </w:r>
            <w:proofErr w:type="spellStart"/>
            <w:r w:rsidRPr="005B7D10">
              <w:rPr>
                <w:szCs w:val="16"/>
              </w:rPr>
              <w:t>огр</w:t>
            </w:r>
            <w:proofErr w:type="spellEnd"/>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6"/>
              </w:rPr>
            </w:pPr>
            <w:r w:rsidRPr="005B7D10">
              <w:rPr>
                <w:szCs w:val="16"/>
              </w:rPr>
              <w:t xml:space="preserve">Примечания - сокращения в таблице: с </w:t>
            </w:r>
            <w:proofErr w:type="spellStart"/>
            <w:r w:rsidRPr="005B7D10">
              <w:rPr>
                <w:szCs w:val="16"/>
              </w:rPr>
              <w:t>огр</w:t>
            </w:r>
            <w:proofErr w:type="spellEnd"/>
            <w:r w:rsidRPr="005B7D10">
              <w:rPr>
                <w:szCs w:val="16"/>
              </w:rPr>
              <w:t xml:space="preserve">. - с ограничением; </w:t>
            </w:r>
            <w:proofErr w:type="spellStart"/>
            <w:r w:rsidRPr="005B7D10">
              <w:rPr>
                <w:szCs w:val="16"/>
              </w:rPr>
              <w:t>скв</w:t>
            </w:r>
            <w:proofErr w:type="spellEnd"/>
            <w:r w:rsidRPr="005B7D10">
              <w:rPr>
                <w:szCs w:val="16"/>
              </w:rPr>
              <w:t xml:space="preserve">. - сквер, ул. - улицы, </w:t>
            </w:r>
            <w:proofErr w:type="spellStart"/>
            <w:r w:rsidRPr="005B7D10">
              <w:rPr>
                <w:szCs w:val="16"/>
              </w:rPr>
              <w:t>бульв</w:t>
            </w:r>
            <w:proofErr w:type="spellEnd"/>
            <w:r w:rsidRPr="005B7D10">
              <w:rPr>
                <w:szCs w:val="16"/>
              </w:rPr>
              <w:t>. - бульвар</w:t>
            </w:r>
          </w:p>
        </w:tc>
      </w:tr>
    </w:tbl>
    <w:p w:rsidR="005B7D10" w:rsidRPr="005B7D10" w:rsidRDefault="005B7D10" w:rsidP="005B7D10">
      <w:pPr>
        <w:spacing w:before="120" w:after="120"/>
        <w:jc w:val="center"/>
        <w:rPr>
          <w:szCs w:val="16"/>
        </w:rPr>
      </w:pPr>
    </w:p>
    <w:p w:rsidR="005B7D10" w:rsidRPr="005B7D10" w:rsidRDefault="005B7D10" w:rsidP="005B7D10">
      <w:pPr>
        <w:spacing w:before="120" w:after="120"/>
        <w:jc w:val="center"/>
        <w:rPr>
          <w:szCs w:val="16"/>
        </w:rPr>
      </w:pPr>
      <w:r w:rsidRPr="005B7D10">
        <w:rPr>
          <w:szCs w:val="16"/>
        </w:rPr>
        <w:t xml:space="preserve">Таблица 8.1. </w:t>
      </w:r>
      <w:r w:rsidRPr="005B7D10">
        <w:rPr>
          <w:szCs w:val="16"/>
        </w:rPr>
        <w:tab/>
        <w:t>Виды растений, рекомендуемые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59"/>
        <w:gridCol w:w="1289"/>
        <w:gridCol w:w="1741"/>
        <w:gridCol w:w="1289"/>
        <w:gridCol w:w="1740"/>
      </w:tblGrid>
      <w:tr w:rsidR="005B7D10" w:rsidRPr="005B7D10" w:rsidTr="005B7D10">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3"/>
              </w:rPr>
              <w:t>Вид озеленения</w:t>
            </w:r>
          </w:p>
        </w:tc>
      </w:tr>
      <w:tr w:rsidR="005B7D10" w:rsidRPr="005B7D10" w:rsidTr="005B7D1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7D10" w:rsidRPr="005B7D10" w:rsidRDefault="005B7D10" w:rsidP="005B7D10"/>
        </w:tc>
        <w:tc>
          <w:tcPr>
            <w:tcW w:w="15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rPr>
                <w:spacing w:val="-4"/>
              </w:rPr>
            </w:pPr>
            <w:r w:rsidRPr="005B7D10">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proofErr w:type="gramStart"/>
            <w:r w:rsidRPr="005B7D10">
              <w:rPr>
                <w:spacing w:val="-4"/>
              </w:rPr>
              <w:t>Вертикальное</w:t>
            </w:r>
            <w:proofErr w:type="gramEnd"/>
          </w:p>
        </w:tc>
      </w:tr>
      <w:tr w:rsidR="005B7D10" w:rsidRPr="005B7D10" w:rsidTr="005B7D1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7D10" w:rsidRPr="005B7D10" w:rsidRDefault="005B7D10" w:rsidP="005B7D10"/>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proofErr w:type="spellStart"/>
            <w:r w:rsidRPr="005B7D10">
              <w:rPr>
                <w:spacing w:val="-9"/>
              </w:rPr>
              <w:t>Стацион</w:t>
            </w:r>
            <w:proofErr w:type="spellEnd"/>
            <w:r w:rsidRPr="005B7D10">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proofErr w:type="gramStart"/>
            <w:r w:rsidRPr="005B7D10">
              <w:rPr>
                <w:spacing w:val="-4"/>
              </w:rPr>
              <w:t>Мобильное</w:t>
            </w:r>
            <w:proofErr w:type="gramEnd"/>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proofErr w:type="spellStart"/>
            <w:r w:rsidRPr="005B7D10">
              <w:rPr>
                <w:spacing w:val="-9"/>
              </w:rPr>
              <w:t>Стацион</w:t>
            </w:r>
            <w:proofErr w:type="spellEnd"/>
            <w:r w:rsidRPr="005B7D10">
              <w:rPr>
                <w:spacing w:val="-9"/>
              </w:rPr>
              <w:t>.</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proofErr w:type="gramStart"/>
            <w:r w:rsidRPr="005B7D10">
              <w:rPr>
                <w:spacing w:val="-4"/>
              </w:rPr>
              <w:t>Мобильное</w:t>
            </w:r>
            <w:proofErr w:type="gramEnd"/>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4</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5</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Травы</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3"/>
              </w:rPr>
              <w:t xml:space="preserve">Пырей </w:t>
            </w:r>
            <w:proofErr w:type="spellStart"/>
            <w:r w:rsidRPr="005B7D10">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Кусты**</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Лианы травянистые</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proofErr w:type="spellStart"/>
            <w:proofErr w:type="gramStart"/>
            <w:r w:rsidRPr="005B7D10">
              <w:rPr>
                <w:spacing w:val="-3"/>
              </w:rPr>
              <w:t>Княжник</w:t>
            </w:r>
            <w:proofErr w:type="spellEnd"/>
            <w:r w:rsidRPr="005B7D10">
              <w:rPr>
                <w:spacing w:val="-3"/>
              </w:rPr>
              <w:t xml:space="preserve"> сибирский</w:t>
            </w:r>
            <w:proofErr w:type="gram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Деревья**</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5"/>
              </w:rPr>
              <w:t xml:space="preserve">Лиственница </w:t>
            </w:r>
            <w:proofErr w:type="spellStart"/>
            <w:r w:rsidRPr="005B7D10">
              <w:rPr>
                <w:spacing w:val="-5"/>
              </w:rPr>
              <w:t>сибирс</w:t>
            </w:r>
            <w:proofErr w:type="spellEnd"/>
            <w:r w:rsidRPr="005B7D10">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 xml:space="preserve">Черемуха </w:t>
            </w:r>
            <w:proofErr w:type="spellStart"/>
            <w:r w:rsidRPr="005B7D10">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bl>
    <w:p w:rsidR="005B7D10" w:rsidRPr="005B7D10" w:rsidRDefault="005B7D10" w:rsidP="005B7D10">
      <w:pPr>
        <w:spacing w:before="120"/>
        <w:ind w:firstLine="284"/>
        <w:jc w:val="both"/>
      </w:pPr>
      <w:r w:rsidRPr="005B7D10">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B7D10" w:rsidRPr="005B7D10" w:rsidRDefault="005B7D10" w:rsidP="005B7D10">
      <w:pPr>
        <w:ind w:firstLine="284"/>
        <w:jc w:val="both"/>
      </w:pPr>
      <w:proofErr w:type="gramStart"/>
      <w:r w:rsidRPr="005B7D10">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B7D10">
          <w:t>3 м</w:t>
        </w:r>
      </w:smartTag>
      <w:r w:rsidRPr="005B7D10">
        <w:t>.</w:t>
      </w:r>
      <w:proofErr w:type="gramEnd"/>
    </w:p>
    <w:p w:rsidR="005B7D10" w:rsidRPr="005B7D10" w:rsidRDefault="005B7D10" w:rsidP="005B7D10">
      <w:pPr>
        <w:spacing w:before="120" w:after="120"/>
        <w:jc w:val="center"/>
      </w:pPr>
      <w:r w:rsidRPr="005B7D10">
        <w:rPr>
          <w:szCs w:val="18"/>
        </w:rPr>
        <w:t>Таблица 9.</w:t>
      </w:r>
      <w:r w:rsidRPr="005B7D10">
        <w:rPr>
          <w:szCs w:val="18"/>
        </w:rPr>
        <w:tab/>
      </w:r>
      <w:r w:rsidRPr="005B7D10">
        <w:rPr>
          <w:szCs w:val="16"/>
        </w:rPr>
        <w:t>Параметры</w:t>
      </w:r>
      <w:r w:rsidRPr="005B7D10">
        <w:rPr>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2"/>
        <w:gridCol w:w="5039"/>
        <w:gridCol w:w="2873"/>
      </w:tblGrid>
      <w:tr w:rsidR="005B7D10" w:rsidRPr="005B7D10" w:rsidTr="005B7D10">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5" w:name="TO0000019"/>
            <w:r w:rsidRPr="005B7D10">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4"/>
              </w:rPr>
              <w:t>Сортировка</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Крупномерные деревья* (</w:t>
            </w:r>
            <w:proofErr w:type="spellStart"/>
            <w:r w:rsidRPr="005B7D10">
              <w:rPr>
                <w:szCs w:val="14"/>
              </w:rPr>
              <w:t>Кр.д</w:t>
            </w:r>
            <w:proofErr w:type="spellEnd"/>
            <w:r w:rsidRPr="005B7D10">
              <w:rPr>
                <w:szCs w:val="14"/>
              </w:rPr>
              <w:t xml:space="preserve">.), пересаженные </w:t>
            </w:r>
            <w:r w:rsidRPr="005B7D10">
              <w:rPr>
                <w:szCs w:val="14"/>
              </w:rPr>
              <w:lastRenderedPageBreak/>
              <w:t>дважды (2</w:t>
            </w:r>
            <w:proofErr w:type="gramStart"/>
            <w:r w:rsidRPr="005B7D10">
              <w:rPr>
                <w:szCs w:val="14"/>
              </w:rPr>
              <w:t>×П</w:t>
            </w:r>
            <w:proofErr w:type="gramEnd"/>
            <w:r w:rsidRPr="005B7D10">
              <w:rPr>
                <w:szCs w:val="14"/>
              </w:rPr>
              <w:t>ер)</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proofErr w:type="spellStart"/>
            <w:r w:rsidRPr="005B7D10">
              <w:rPr>
                <w:szCs w:val="14"/>
              </w:rPr>
              <w:lastRenderedPageBreak/>
              <w:t>Кр.д</w:t>
            </w:r>
            <w:proofErr w:type="spellEnd"/>
            <w:r w:rsidRPr="005B7D10">
              <w:rPr>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B7D10">
              <w:rPr>
                <w:szCs w:val="14"/>
              </w:rPr>
              <w:lastRenderedPageBreak/>
              <w:t>агроприемов</w:t>
            </w:r>
            <w:proofErr w:type="spellEnd"/>
            <w:r w:rsidRPr="005B7D10">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B7D10">
                <w:rPr>
                  <w:szCs w:val="14"/>
                </w:rPr>
                <w:t>180 см</w:t>
              </w:r>
            </w:smartTag>
            <w:r w:rsidRPr="005B7D10">
              <w:rPr>
                <w:szCs w:val="14"/>
              </w:rPr>
              <w:t xml:space="preserve"> в высоту и выраженный центральный побег внутри кроны (исключения: шарообразная и плакучая формы). </w:t>
            </w:r>
            <w:proofErr w:type="spellStart"/>
            <w:r w:rsidRPr="005B7D10">
              <w:rPr>
                <w:szCs w:val="14"/>
              </w:rPr>
              <w:t>Кр.д</w:t>
            </w:r>
            <w:proofErr w:type="spellEnd"/>
            <w:r w:rsidRPr="005B7D10">
              <w:rPr>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lastRenderedPageBreak/>
              <w:t>Сортировка осуществляется по обхвату ствола (</w:t>
            </w:r>
            <w:proofErr w:type="gramStart"/>
            <w:r w:rsidRPr="005B7D10">
              <w:rPr>
                <w:szCs w:val="14"/>
              </w:rPr>
              <w:t>см</w:t>
            </w:r>
            <w:proofErr w:type="gramEnd"/>
            <w:r w:rsidRPr="005B7D10">
              <w:rPr>
                <w:szCs w:val="14"/>
              </w:rPr>
              <w:t>):</w:t>
            </w:r>
          </w:p>
          <w:p w:rsidR="005B7D10" w:rsidRPr="005B7D10" w:rsidRDefault="005B7D10" w:rsidP="005B7D10">
            <w:pPr>
              <w:spacing w:before="120" w:after="120"/>
              <w:jc w:val="center"/>
            </w:pPr>
            <w:r w:rsidRPr="005B7D10">
              <w:rPr>
                <w:szCs w:val="14"/>
              </w:rPr>
              <w:lastRenderedPageBreak/>
              <w:t>8-10**, 10**-12</w:t>
            </w:r>
          </w:p>
          <w:p w:rsidR="005B7D10" w:rsidRPr="005B7D10" w:rsidRDefault="005B7D10" w:rsidP="005B7D10">
            <w:pPr>
              <w:jc w:val="both"/>
              <w:rPr>
                <w:szCs w:val="14"/>
              </w:rPr>
            </w:pPr>
            <w:r w:rsidRPr="005B7D10">
              <w:rPr>
                <w:szCs w:val="14"/>
              </w:rPr>
              <w:t>Количество растений при транспортировке в пучках:</w:t>
            </w:r>
          </w:p>
          <w:p w:rsidR="005B7D10" w:rsidRPr="005B7D10" w:rsidRDefault="005B7D10" w:rsidP="005B7D10">
            <w:pPr>
              <w:jc w:val="both"/>
            </w:pPr>
            <w:r w:rsidRPr="005B7D10">
              <w:rPr>
                <w:szCs w:val="14"/>
              </w:rPr>
              <w:t>не более 5</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lastRenderedPageBreak/>
              <w:t>Крупномерные деревья, пересаженные трижды (3</w:t>
            </w:r>
            <w:proofErr w:type="gramStart"/>
            <w:r w:rsidRPr="005B7D10">
              <w:rPr>
                <w:szCs w:val="14"/>
              </w:rPr>
              <w:t>×П</w:t>
            </w:r>
            <w:proofErr w:type="gramEnd"/>
            <w:r w:rsidRPr="005B7D10">
              <w:rPr>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proofErr w:type="spellStart"/>
            <w:r w:rsidRPr="005B7D10">
              <w:rPr>
                <w:szCs w:val="14"/>
              </w:rPr>
              <w:t>Кр.д</w:t>
            </w:r>
            <w:proofErr w:type="spellEnd"/>
            <w:r w:rsidRPr="005B7D10">
              <w:rPr>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B7D10">
                <w:rPr>
                  <w:szCs w:val="14"/>
                </w:rPr>
                <w:t>200 см</w:t>
              </w:r>
            </w:smartTag>
            <w:r w:rsidRPr="005B7D10">
              <w:rPr>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B7D10">
              <w:rPr>
                <w:i/>
                <w:iCs/>
                <w:szCs w:val="14"/>
              </w:rPr>
              <w:t xml:space="preserve">Робиния псевдоакация). </w:t>
            </w:r>
            <w:r w:rsidRPr="005B7D10">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Сортировка осуществляется по обхвату ствола (</w:t>
            </w:r>
            <w:proofErr w:type="gramStart"/>
            <w:r w:rsidRPr="005B7D10">
              <w:rPr>
                <w:szCs w:val="14"/>
              </w:rPr>
              <w:t>см</w:t>
            </w:r>
            <w:proofErr w:type="gramEnd"/>
            <w:r w:rsidRPr="005B7D10">
              <w:rPr>
                <w:szCs w:val="14"/>
              </w:rPr>
              <w:t>):</w:t>
            </w:r>
          </w:p>
          <w:p w:rsidR="005B7D10" w:rsidRPr="005B7D10" w:rsidRDefault="005B7D10" w:rsidP="005B7D10">
            <w:pPr>
              <w:spacing w:before="120"/>
              <w:jc w:val="center"/>
              <w:rPr>
                <w:szCs w:val="14"/>
              </w:rPr>
            </w:pPr>
            <w:r w:rsidRPr="005B7D10">
              <w:rPr>
                <w:szCs w:val="14"/>
              </w:rPr>
              <w:t>10-12, 12-14, 14-16, 16-18, 18-20, 20-25</w:t>
            </w:r>
          </w:p>
          <w:p w:rsidR="005B7D10" w:rsidRPr="005B7D10" w:rsidRDefault="005B7D10" w:rsidP="005B7D10">
            <w:pPr>
              <w:spacing w:after="120"/>
              <w:jc w:val="center"/>
              <w:rPr>
                <w:szCs w:val="14"/>
              </w:rPr>
            </w:pPr>
            <w:r w:rsidRPr="005B7D10">
              <w:rPr>
                <w:szCs w:val="14"/>
              </w:rPr>
              <w:t xml:space="preserve">и далее с интервалом </w:t>
            </w:r>
            <w:smartTag w:uri="urn:schemas-microsoft-com:office:smarttags" w:element="metricconverter">
              <w:smartTagPr>
                <w:attr w:name="ProductID" w:val="5 см"/>
              </w:smartTagPr>
              <w:r w:rsidRPr="005B7D10">
                <w:rPr>
                  <w:szCs w:val="14"/>
                </w:rPr>
                <w:t>5 см</w:t>
              </w:r>
            </w:smartTag>
            <w:r w:rsidRPr="005B7D10">
              <w:rPr>
                <w:szCs w:val="14"/>
              </w:rPr>
              <w:t xml:space="preserve">, при обхвате более </w:t>
            </w:r>
            <w:smartTag w:uri="urn:schemas-microsoft-com:office:smarttags" w:element="metricconverter">
              <w:smartTagPr>
                <w:attr w:name="ProductID" w:val="50 см"/>
              </w:smartTagPr>
              <w:r w:rsidRPr="005B7D10">
                <w:rPr>
                  <w:szCs w:val="14"/>
                </w:rPr>
                <w:t>50 см</w:t>
              </w:r>
            </w:smartTag>
            <w:r w:rsidRPr="005B7D10">
              <w:rPr>
                <w:szCs w:val="14"/>
              </w:rPr>
              <w:t xml:space="preserve"> - с интервалом </w:t>
            </w:r>
            <w:smartTag w:uri="urn:schemas-microsoft-com:office:smarttags" w:element="metricconverter">
              <w:smartTagPr>
                <w:attr w:name="ProductID" w:val="10 см"/>
              </w:smartTagPr>
              <w:r w:rsidRPr="005B7D10">
                <w:rPr>
                  <w:szCs w:val="14"/>
                </w:rPr>
                <w:t>10 см</w:t>
              </w:r>
            </w:smartTag>
            <w:r w:rsidRPr="005B7D10">
              <w:rPr>
                <w:szCs w:val="14"/>
              </w:rPr>
              <w:t>.</w:t>
            </w:r>
          </w:p>
          <w:p w:rsidR="005B7D10" w:rsidRPr="005B7D10" w:rsidRDefault="005B7D10" w:rsidP="005B7D10">
            <w:pPr>
              <w:jc w:val="both"/>
              <w:rPr>
                <w:szCs w:val="14"/>
              </w:rPr>
            </w:pPr>
            <w:r w:rsidRPr="005B7D10">
              <w:rPr>
                <w:szCs w:val="14"/>
              </w:rPr>
              <w:t>В зависимости от вида, сорта и размеров могут быть указаны дополнительные данные по общей высоте и ширине кроны.</w:t>
            </w:r>
          </w:p>
          <w:p w:rsidR="005B7D10" w:rsidRPr="005B7D10" w:rsidRDefault="005B7D10" w:rsidP="005B7D10">
            <w:pPr>
              <w:jc w:val="both"/>
              <w:rPr>
                <w:szCs w:val="14"/>
              </w:rPr>
            </w:pPr>
            <w:r w:rsidRPr="005B7D10">
              <w:rPr>
                <w:szCs w:val="14"/>
              </w:rPr>
              <w:t xml:space="preserve">Ширина кроны в </w:t>
            </w:r>
            <w:proofErr w:type="gramStart"/>
            <w:r w:rsidRPr="005B7D10">
              <w:rPr>
                <w:szCs w:val="14"/>
              </w:rPr>
              <w:t>см</w:t>
            </w:r>
            <w:proofErr w:type="gramEnd"/>
            <w:r w:rsidRPr="005B7D10">
              <w:rPr>
                <w:szCs w:val="14"/>
              </w:rPr>
              <w:t>:</w:t>
            </w:r>
          </w:p>
          <w:p w:rsidR="005B7D10" w:rsidRPr="005B7D10" w:rsidRDefault="005B7D10" w:rsidP="005B7D10">
            <w:pPr>
              <w:jc w:val="both"/>
              <w:rPr>
                <w:szCs w:val="14"/>
              </w:rPr>
            </w:pPr>
            <w:r w:rsidRPr="005B7D10">
              <w:rPr>
                <w:szCs w:val="14"/>
              </w:rPr>
              <w:t>60-100, 100-150, 150-200, 200-300, 300-400, 400-600</w:t>
            </w:r>
          </w:p>
          <w:p w:rsidR="005B7D10" w:rsidRPr="005B7D10" w:rsidRDefault="005B7D10" w:rsidP="005B7D10">
            <w:pPr>
              <w:jc w:val="both"/>
              <w:rPr>
                <w:szCs w:val="14"/>
              </w:rPr>
            </w:pPr>
            <w:r w:rsidRPr="005B7D10">
              <w:rPr>
                <w:szCs w:val="14"/>
              </w:rPr>
              <w:t xml:space="preserve">Общая высота в </w:t>
            </w:r>
            <w:proofErr w:type="gramStart"/>
            <w:r w:rsidRPr="005B7D10">
              <w:rPr>
                <w:szCs w:val="14"/>
              </w:rPr>
              <w:t>см</w:t>
            </w:r>
            <w:proofErr w:type="gramEnd"/>
            <w:r w:rsidRPr="005B7D10">
              <w:rPr>
                <w:szCs w:val="14"/>
              </w:rPr>
              <w:t xml:space="preserve">: </w:t>
            </w:r>
          </w:p>
          <w:p w:rsidR="005B7D10" w:rsidRPr="005B7D10" w:rsidRDefault="005B7D10" w:rsidP="005B7D10">
            <w:pPr>
              <w:jc w:val="both"/>
              <w:rPr>
                <w:szCs w:val="14"/>
              </w:rPr>
            </w:pPr>
            <w:r w:rsidRPr="005B7D10">
              <w:rPr>
                <w:szCs w:val="14"/>
              </w:rPr>
              <w:t xml:space="preserve">выше </w:t>
            </w:r>
            <w:smartTag w:uri="urn:schemas-microsoft-com:office:smarttags" w:element="metricconverter">
              <w:smartTagPr>
                <w:attr w:name="ProductID" w:val="300 см"/>
              </w:smartTagPr>
              <w:r w:rsidRPr="005B7D10">
                <w:rPr>
                  <w:szCs w:val="14"/>
                </w:rPr>
                <w:t>300 см</w:t>
              </w:r>
            </w:smartTag>
            <w:r w:rsidRPr="005B7D10">
              <w:rPr>
                <w:szCs w:val="14"/>
              </w:rPr>
              <w:t xml:space="preserve"> с интервалом </w:t>
            </w:r>
            <w:smartTag w:uri="urn:schemas-microsoft-com:office:smarttags" w:element="metricconverter">
              <w:smartTagPr>
                <w:attr w:name="ProductID" w:val="100 см"/>
              </w:smartTagPr>
              <w:r w:rsidRPr="005B7D10">
                <w:rPr>
                  <w:szCs w:val="14"/>
                </w:rPr>
                <w:t>100 см</w:t>
              </w:r>
            </w:smartTag>
          </w:p>
          <w:p w:rsidR="005B7D10" w:rsidRPr="005B7D10" w:rsidRDefault="005B7D10" w:rsidP="005B7D10">
            <w:pPr>
              <w:jc w:val="both"/>
              <w:rPr>
                <w:szCs w:val="14"/>
              </w:rPr>
            </w:pPr>
            <w:r w:rsidRPr="005B7D10">
              <w:rPr>
                <w:szCs w:val="14"/>
              </w:rPr>
              <w:t xml:space="preserve">выше </w:t>
            </w:r>
            <w:smartTag w:uri="urn:schemas-microsoft-com:office:smarttags" w:element="metricconverter">
              <w:smartTagPr>
                <w:attr w:name="ProductID" w:val="500 см"/>
              </w:smartTagPr>
              <w:r w:rsidRPr="005B7D10">
                <w:rPr>
                  <w:szCs w:val="14"/>
                </w:rPr>
                <w:t>500 см</w:t>
              </w:r>
            </w:smartTag>
            <w:r w:rsidRPr="005B7D10">
              <w:rPr>
                <w:szCs w:val="14"/>
              </w:rPr>
              <w:t xml:space="preserve"> с интервалом </w:t>
            </w:r>
            <w:smartTag w:uri="urn:schemas-microsoft-com:office:smarttags" w:element="metricconverter">
              <w:smartTagPr>
                <w:attr w:name="ProductID" w:val="200 см"/>
              </w:smartTagPr>
              <w:r w:rsidRPr="005B7D10">
                <w:rPr>
                  <w:szCs w:val="14"/>
                </w:rPr>
                <w:t>200 см</w:t>
              </w:r>
            </w:smartTag>
          </w:p>
          <w:p w:rsidR="005B7D10" w:rsidRPr="005B7D10" w:rsidRDefault="005B7D10" w:rsidP="005B7D10">
            <w:pPr>
              <w:jc w:val="both"/>
            </w:pPr>
            <w:r w:rsidRPr="005B7D10">
              <w:rPr>
                <w:szCs w:val="14"/>
              </w:rPr>
              <w:t xml:space="preserve">выше </w:t>
            </w:r>
            <w:smartTag w:uri="urn:schemas-microsoft-com:office:smarttags" w:element="metricconverter">
              <w:smartTagPr>
                <w:attr w:name="ProductID" w:val="900 см"/>
              </w:smartTagPr>
              <w:r w:rsidRPr="005B7D10">
                <w:rPr>
                  <w:szCs w:val="14"/>
                </w:rPr>
                <w:t>900 см</w:t>
              </w:r>
            </w:smartTag>
            <w:r w:rsidRPr="005B7D10">
              <w:rPr>
                <w:szCs w:val="14"/>
              </w:rPr>
              <w:t xml:space="preserve"> с интервалом </w:t>
            </w:r>
            <w:smartTag w:uri="urn:schemas-microsoft-com:office:smarttags" w:element="metricconverter">
              <w:smartTagPr>
                <w:attr w:name="ProductID" w:val="300 см"/>
              </w:smartTagPr>
              <w:r w:rsidRPr="005B7D10">
                <w:rPr>
                  <w:szCs w:val="14"/>
                </w:rPr>
                <w:t>300 см</w:t>
              </w:r>
            </w:smartTag>
          </w:p>
          <w:p w:rsidR="005B7D10" w:rsidRPr="005B7D10" w:rsidRDefault="005B7D10" w:rsidP="005B7D10">
            <w:pPr>
              <w:jc w:val="both"/>
            </w:pPr>
            <w:r w:rsidRPr="005B7D10">
              <w:rPr>
                <w:szCs w:val="14"/>
              </w:rPr>
              <w:t>Количество пересадок дается у растений с комом в металлической сетке (4</w:t>
            </w:r>
            <w:proofErr w:type="gramStart"/>
            <w:r w:rsidRPr="005B7D10">
              <w:rPr>
                <w:szCs w:val="14"/>
              </w:rPr>
              <w:t>×П</w:t>
            </w:r>
            <w:proofErr w:type="gramEnd"/>
            <w:r w:rsidRPr="005B7D10">
              <w:rPr>
                <w:szCs w:val="14"/>
              </w:rPr>
              <w:t>ер, 5×Пер и т.д.)</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Аллейные деревья (</w:t>
            </w:r>
            <w:proofErr w:type="spellStart"/>
            <w:r w:rsidRPr="005B7D10">
              <w:rPr>
                <w:szCs w:val="14"/>
              </w:rPr>
              <w:t>Кр.д</w:t>
            </w:r>
            <w:proofErr w:type="spellEnd"/>
            <w:r w:rsidRPr="005B7D10">
              <w:rPr>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B7D10">
                <w:rPr>
                  <w:szCs w:val="14"/>
                </w:rPr>
                <w:t>25 см</w:t>
              </w:r>
            </w:smartTag>
            <w:r w:rsidRPr="005B7D10">
              <w:rPr>
                <w:szCs w:val="14"/>
              </w:rPr>
              <w:t xml:space="preserve"> не менее </w:t>
            </w:r>
            <w:smartTag w:uri="urn:schemas-microsoft-com:office:smarttags" w:element="metricconverter">
              <w:smartTagPr>
                <w:attr w:name="ProductID" w:val="220 см"/>
              </w:smartTagPr>
              <w:r w:rsidRPr="005B7D10">
                <w:rPr>
                  <w:szCs w:val="14"/>
                </w:rPr>
                <w:t>220 см</w:t>
              </w:r>
            </w:smartTag>
            <w:r w:rsidRPr="005B7D10">
              <w:rPr>
                <w:szCs w:val="14"/>
              </w:rPr>
              <w:t xml:space="preserve"> при обхвате более </w:t>
            </w:r>
            <w:smartTag w:uri="urn:schemas-microsoft-com:office:smarttags" w:element="metricconverter">
              <w:smartTagPr>
                <w:attr w:name="ProductID" w:val="25 см"/>
              </w:smartTagPr>
              <w:r w:rsidRPr="005B7D10">
                <w:rPr>
                  <w:szCs w:val="14"/>
                </w:rPr>
                <w:t>25 см</w:t>
              </w:r>
            </w:smartTag>
            <w:r w:rsidRPr="005B7D10">
              <w:rPr>
                <w:szCs w:val="14"/>
              </w:rPr>
              <w:t xml:space="preserve"> не менее </w:t>
            </w:r>
            <w:smartTag w:uri="urn:schemas-microsoft-com:office:smarttags" w:element="metricconverter">
              <w:smartTagPr>
                <w:attr w:name="ProductID" w:val="250 см"/>
              </w:smartTagPr>
              <w:r w:rsidRPr="005B7D10">
                <w:rPr>
                  <w:szCs w:val="14"/>
                </w:rPr>
                <w:t>250 см</w:t>
              </w:r>
            </w:smartTag>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Сортировка осуществляется как для </w:t>
            </w:r>
            <w:proofErr w:type="spellStart"/>
            <w:r w:rsidRPr="005B7D10">
              <w:rPr>
                <w:szCs w:val="14"/>
              </w:rPr>
              <w:t>Кр.д</w:t>
            </w:r>
            <w:proofErr w:type="spellEnd"/>
            <w:r w:rsidRPr="005B7D10">
              <w:rPr>
                <w:szCs w:val="14"/>
              </w:rPr>
              <w:t xml:space="preserve"> (3</w:t>
            </w:r>
            <w:proofErr w:type="gramStart"/>
            <w:r w:rsidRPr="005B7D10">
              <w:rPr>
                <w:szCs w:val="14"/>
              </w:rPr>
              <w:t>×П</w:t>
            </w:r>
            <w:proofErr w:type="gramEnd"/>
            <w:r w:rsidRPr="005B7D10">
              <w:rPr>
                <w:szCs w:val="14"/>
              </w:rPr>
              <w:t>ер)</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proofErr w:type="spellStart"/>
            <w:r w:rsidRPr="005B7D10">
              <w:rPr>
                <w:szCs w:val="14"/>
              </w:rPr>
              <w:t>Кр</w:t>
            </w:r>
            <w:proofErr w:type="gramStart"/>
            <w:r w:rsidRPr="005B7D10">
              <w:rPr>
                <w:szCs w:val="14"/>
              </w:rPr>
              <w:t>.д</w:t>
            </w:r>
            <w:proofErr w:type="spellEnd"/>
            <w:proofErr w:type="gramEnd"/>
            <w:r w:rsidRPr="005B7D10">
              <w:rPr>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Сортировка осуществляется как для </w:t>
            </w:r>
            <w:proofErr w:type="spellStart"/>
            <w:r w:rsidRPr="005B7D10">
              <w:rPr>
                <w:szCs w:val="14"/>
              </w:rPr>
              <w:t>Кр.д</w:t>
            </w:r>
            <w:proofErr w:type="spellEnd"/>
            <w:r w:rsidRPr="005B7D10">
              <w:rPr>
                <w:szCs w:val="14"/>
              </w:rPr>
              <w:t xml:space="preserve"> (3</w:t>
            </w:r>
            <w:proofErr w:type="gramStart"/>
            <w:r w:rsidRPr="005B7D10">
              <w:rPr>
                <w:szCs w:val="14"/>
              </w:rPr>
              <w:t>×П</w:t>
            </w:r>
            <w:proofErr w:type="gramEnd"/>
            <w:r w:rsidRPr="005B7D10">
              <w:rPr>
                <w:szCs w:val="14"/>
              </w:rPr>
              <w:t>ер)</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4"/>
              </w:rPr>
            </w:pPr>
            <w:r w:rsidRPr="005B7D10">
              <w:rPr>
                <w:szCs w:val="14"/>
              </w:rPr>
              <w:t>* Крупномерные деревья (</w:t>
            </w:r>
            <w:proofErr w:type="spellStart"/>
            <w:r w:rsidRPr="005B7D10">
              <w:rPr>
                <w:szCs w:val="14"/>
              </w:rPr>
              <w:t>Кр.д</w:t>
            </w:r>
            <w:proofErr w:type="spellEnd"/>
            <w:r w:rsidRPr="005B7D10">
              <w:rPr>
                <w:szCs w:val="14"/>
              </w:rPr>
              <w:t>.) - это древесные растения с четкой границей между стволом и кроной</w:t>
            </w:r>
          </w:p>
          <w:p w:rsidR="005B7D10" w:rsidRPr="005B7D10" w:rsidRDefault="005B7D10" w:rsidP="005B7D10">
            <w:pPr>
              <w:jc w:val="both"/>
            </w:pPr>
            <w:r w:rsidRPr="005B7D10">
              <w:rPr>
                <w:szCs w:val="1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B7D10">
                <w:rPr>
                  <w:szCs w:val="14"/>
                </w:rPr>
                <w:t>10 см</w:t>
              </w:r>
            </w:smartTag>
            <w:r w:rsidRPr="005B7D10">
              <w:rPr>
                <w:szCs w:val="14"/>
              </w:rPr>
              <w:t xml:space="preserve"> - к интервалу 8-</w:t>
            </w:r>
            <w:smartTag w:uri="urn:schemas-microsoft-com:office:smarttags" w:element="metricconverter">
              <w:smartTagPr>
                <w:attr w:name="ProductID" w:val="10 см"/>
              </w:smartTagPr>
              <w:r w:rsidRPr="005B7D10">
                <w:rPr>
                  <w:szCs w:val="14"/>
                </w:rPr>
                <w:t>10 см</w:t>
              </w:r>
            </w:smartTag>
            <w:r w:rsidRPr="005B7D10">
              <w:rPr>
                <w:szCs w:val="14"/>
              </w:rPr>
              <w:t>, а не 10-</w:t>
            </w:r>
            <w:smartTag w:uri="urn:schemas-microsoft-com:office:smarttags" w:element="metricconverter">
              <w:smartTagPr>
                <w:attr w:name="ProductID" w:val="12 см"/>
              </w:smartTagPr>
              <w:r w:rsidRPr="005B7D10">
                <w:rPr>
                  <w:szCs w:val="14"/>
                </w:rPr>
                <w:t>12 см</w:t>
              </w:r>
            </w:smartTag>
            <w:r w:rsidRPr="005B7D10">
              <w:rPr>
                <w:szCs w:val="14"/>
              </w:rPr>
              <w:t>)</w:t>
            </w:r>
          </w:p>
        </w:tc>
      </w:tr>
      <w:bookmarkEnd w:id="35"/>
    </w:tbl>
    <w:p w:rsidR="005B7D10" w:rsidRPr="005B7D10" w:rsidRDefault="005B7D10" w:rsidP="005B7D10"/>
    <w:p w:rsidR="005B7D10" w:rsidRPr="005B7D10" w:rsidRDefault="005B7D10" w:rsidP="005B7D10">
      <w:pPr>
        <w:ind w:firstLine="720"/>
        <w:jc w:val="both"/>
      </w:pPr>
      <w:r w:rsidRPr="005B7D10">
        <w:rPr>
          <w:szCs w:val="17"/>
        </w:rPr>
        <w:lastRenderedPageBreak/>
        <w:t>2.</w:t>
      </w:r>
      <w:r w:rsidR="007E039D">
        <w:rPr>
          <w:szCs w:val="17"/>
        </w:rPr>
        <w:t>3</w:t>
      </w:r>
      <w:r w:rsidRPr="005B7D10">
        <w:rPr>
          <w:szCs w:val="17"/>
        </w:rPr>
        <w:t xml:space="preserve">.5. </w:t>
      </w:r>
      <w:proofErr w:type="gramStart"/>
      <w:r w:rsidRPr="005B7D10">
        <w:rPr>
          <w:szCs w:val="17"/>
        </w:rPr>
        <w:t xml:space="preserve">Проектирование озеленения и формирование системы зеленых насаждений на территории поселка следует вести с учетом факторов потери (в той или иной степени) способности городских экосистем к </w:t>
      </w:r>
      <w:proofErr w:type="spellStart"/>
      <w:r w:rsidRPr="005B7D10">
        <w:rPr>
          <w:szCs w:val="17"/>
        </w:rPr>
        <w:t>саморегуляции</w:t>
      </w:r>
      <w:proofErr w:type="spellEnd"/>
      <w:r w:rsidRPr="005B7D10">
        <w:rPr>
          <w:szCs w:val="17"/>
        </w:rPr>
        <w:t>.</w:t>
      </w:r>
      <w:proofErr w:type="gramEnd"/>
      <w:r w:rsidRPr="005B7D10">
        <w:rPr>
          <w:szCs w:val="17"/>
        </w:rPr>
        <w:t xml:space="preserve"> Для обеспечения жизнеспособности насаждений и озеленяемых территорий поселка необходимо:</w:t>
      </w:r>
    </w:p>
    <w:p w:rsidR="005B7D10" w:rsidRPr="005B7D10" w:rsidRDefault="005B7D10" w:rsidP="005B7D10">
      <w:pPr>
        <w:ind w:firstLine="720"/>
        <w:jc w:val="both"/>
        <w:rPr>
          <w:szCs w:val="17"/>
        </w:rPr>
      </w:pPr>
      <w:r w:rsidRPr="005B7D10">
        <w:rPr>
          <w:szCs w:val="17"/>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(см. таблицы 10,11);</w:t>
      </w:r>
    </w:p>
    <w:p w:rsidR="005B7D10" w:rsidRPr="005B7D10" w:rsidRDefault="005B7D10" w:rsidP="005B7D10">
      <w:pPr>
        <w:spacing w:before="120" w:after="120"/>
        <w:ind w:firstLine="720"/>
        <w:jc w:val="center"/>
      </w:pPr>
      <w:r w:rsidRPr="005B7D10">
        <w:rPr>
          <w:szCs w:val="17"/>
        </w:rPr>
        <w:t>Таблица 10.</w:t>
      </w:r>
      <w:r w:rsidRPr="005B7D10">
        <w:rPr>
          <w:szCs w:val="17"/>
        </w:rPr>
        <w:tab/>
        <w:t>Комплексное благоустройство территории в зависимости от рекреационной нагрузки</w:t>
      </w:r>
    </w:p>
    <w:tbl>
      <w:tblPr>
        <w:tblW w:w="5000" w:type="pct"/>
        <w:jc w:val="center"/>
        <w:tblCellMar>
          <w:left w:w="28" w:type="dxa"/>
          <w:right w:w="28" w:type="dxa"/>
        </w:tblCellMar>
        <w:tblLook w:val="0000" w:firstRow="0" w:lastRow="0" w:firstColumn="0" w:lastColumn="0" w:noHBand="0" w:noVBand="0"/>
      </w:tblPr>
      <w:tblGrid>
        <w:gridCol w:w="1597"/>
        <w:gridCol w:w="2281"/>
        <w:gridCol w:w="1911"/>
        <w:gridCol w:w="3905"/>
      </w:tblGrid>
      <w:tr w:rsidR="005B7D10" w:rsidRPr="005B7D10" w:rsidTr="005B7D10">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bookmarkStart w:id="36" w:name="TO0000007"/>
            <w:r w:rsidRPr="005B7D10">
              <w:rPr>
                <w:szCs w:val="16"/>
              </w:rPr>
              <w:t>Рекреационная нагрузка, чел/</w:t>
            </w:r>
            <w:proofErr w:type="gramStart"/>
            <w:r w:rsidRPr="005B7D10">
              <w:rPr>
                <w:szCs w:val="16"/>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Мероприятия благоустройства и озеленения</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До 5</w:t>
            </w:r>
          </w:p>
        </w:tc>
        <w:tc>
          <w:tcPr>
            <w:tcW w:w="489"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proofErr w:type="gramStart"/>
            <w:r w:rsidRPr="005B7D10">
              <w:rPr>
                <w:szCs w:val="16"/>
              </w:rPr>
              <w:t>Свободный</w:t>
            </w:r>
            <w:proofErr w:type="gramEnd"/>
          </w:p>
        </w:tc>
        <w:tc>
          <w:tcPr>
            <w:tcW w:w="1184"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5-25</w:t>
            </w:r>
          </w:p>
        </w:tc>
        <w:tc>
          <w:tcPr>
            <w:tcW w:w="489"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proofErr w:type="spellStart"/>
            <w:r w:rsidRPr="005B7D10">
              <w:rPr>
                <w:szCs w:val="16"/>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Движение преимущественно по дорожно-</w:t>
            </w:r>
            <w:proofErr w:type="spellStart"/>
            <w:r w:rsidRPr="005B7D10">
              <w:rPr>
                <w:szCs w:val="16"/>
              </w:rPr>
              <w:t>тропиночной</w:t>
            </w:r>
            <w:proofErr w:type="spellEnd"/>
            <w:r w:rsidRPr="005B7D10">
              <w:rPr>
                <w:szCs w:val="16"/>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Организация дорожно-</w:t>
            </w:r>
            <w:proofErr w:type="spellStart"/>
            <w:r w:rsidRPr="005B7D10">
              <w:rPr>
                <w:szCs w:val="16"/>
              </w:rPr>
              <w:t>тропиночной</w:t>
            </w:r>
            <w:proofErr w:type="spellEnd"/>
            <w:r w:rsidRPr="005B7D10">
              <w:rPr>
                <w:szCs w:val="16"/>
              </w:rPr>
              <w:t xml:space="preserve"> сети плотностью 5-8 %, прокладка экологических троп</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proofErr w:type="gramStart"/>
            <w:r w:rsidRPr="005B7D10">
              <w:rPr>
                <w:szCs w:val="16"/>
              </w:rPr>
              <w:t>Организация дорожно-</w:t>
            </w:r>
            <w:proofErr w:type="spellStart"/>
            <w:r w:rsidRPr="005B7D10">
              <w:rPr>
                <w:szCs w:val="16"/>
              </w:rPr>
              <w:t>тропиночной</w:t>
            </w:r>
            <w:proofErr w:type="spellEnd"/>
            <w:r w:rsidRPr="005B7D10">
              <w:rPr>
                <w:szCs w:val="16"/>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5B7D10">
              <w:rPr>
                <w:szCs w:val="16"/>
              </w:rPr>
              <w:t>вытаптыванию</w:t>
            </w:r>
            <w:proofErr w:type="spellEnd"/>
            <w:r w:rsidRPr="005B7D10">
              <w:rPr>
                <w:szCs w:val="16"/>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roofErr w:type="gramEnd"/>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51-100</w:t>
            </w:r>
          </w:p>
        </w:tc>
        <w:tc>
          <w:tcPr>
            <w:tcW w:w="489"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proofErr w:type="spellStart"/>
            <w:r w:rsidRPr="005B7D10">
              <w:rPr>
                <w:szCs w:val="16"/>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B7D10">
              <w:rPr>
                <w:szCs w:val="16"/>
              </w:rPr>
              <w:t>т.ч</w:t>
            </w:r>
            <w:proofErr w:type="spellEnd"/>
            <w:r w:rsidRPr="005B7D10">
              <w:rPr>
                <w:szCs w:val="16"/>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Функциональное зонирование территории и организация дорожно-</w:t>
            </w:r>
            <w:proofErr w:type="spellStart"/>
            <w:r w:rsidRPr="005B7D10">
              <w:rPr>
                <w:szCs w:val="16"/>
              </w:rPr>
              <w:t>тропиночной</w:t>
            </w:r>
            <w:proofErr w:type="spellEnd"/>
            <w:r w:rsidRPr="005B7D10">
              <w:rPr>
                <w:szCs w:val="16"/>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5B7D10">
              <w:rPr>
                <w:szCs w:val="16"/>
              </w:rPr>
              <w:t xml:space="preserve">Организация поливочного водопровода (в </w:t>
            </w:r>
            <w:proofErr w:type="spellStart"/>
            <w:r w:rsidRPr="005B7D10">
              <w:rPr>
                <w:szCs w:val="16"/>
              </w:rPr>
              <w:t>т.ч</w:t>
            </w:r>
            <w:proofErr w:type="spellEnd"/>
            <w:r w:rsidRPr="005B7D10">
              <w:rPr>
                <w:szCs w:val="16"/>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B7D10">
              <w:rPr>
                <w:szCs w:val="16"/>
              </w:rPr>
              <w:t xml:space="preserve"> Установка мусоросборников, туалетов, </w:t>
            </w:r>
            <w:proofErr w:type="spellStart"/>
            <w:r w:rsidRPr="005B7D10">
              <w:rPr>
                <w:szCs w:val="16"/>
              </w:rPr>
              <w:t>МАФ</w:t>
            </w:r>
            <w:proofErr w:type="spellEnd"/>
            <w:r w:rsidRPr="005B7D10">
              <w:rPr>
                <w:szCs w:val="16"/>
              </w:rPr>
              <w:t>.</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Организация дорожно-</w:t>
            </w:r>
            <w:proofErr w:type="spellStart"/>
            <w:r w:rsidRPr="005B7D10">
              <w:rPr>
                <w:szCs w:val="16"/>
              </w:rPr>
              <w:t>тропиночной</w:t>
            </w:r>
            <w:proofErr w:type="spellEnd"/>
            <w:r w:rsidRPr="005B7D10">
              <w:rPr>
                <w:szCs w:val="16"/>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w:t>
            </w:r>
            <w:r w:rsidRPr="005B7D10">
              <w:rPr>
                <w:szCs w:val="16"/>
              </w:rPr>
              <w:lastRenderedPageBreak/>
              <w:t>51-100 чел./</w:t>
            </w:r>
            <w:proofErr w:type="gramStart"/>
            <w:r w:rsidRPr="005B7D10">
              <w:rPr>
                <w:szCs w:val="16"/>
              </w:rPr>
              <w:t>га</w:t>
            </w:r>
            <w:proofErr w:type="gramEnd"/>
            <w:r w:rsidRPr="005B7D10">
              <w:rPr>
                <w:szCs w:val="16"/>
              </w:rPr>
              <w:t>, огораживание участков с ценными насаждениями или с растительностью вообще декоративными оградами.</w:t>
            </w:r>
          </w:p>
        </w:tc>
      </w:tr>
      <w:tr w:rsidR="005B7D10" w:rsidRPr="005B7D10" w:rsidTr="005B7D10">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B7D10" w:rsidRPr="005B7D10" w:rsidRDefault="005B7D10" w:rsidP="005B7D10">
            <w:pPr>
              <w:spacing w:before="120"/>
              <w:ind w:firstLine="720"/>
              <w:jc w:val="center"/>
            </w:pPr>
            <w:r w:rsidRPr="005B7D10">
              <w:rPr>
                <w:szCs w:val="16"/>
              </w:rPr>
              <w:lastRenderedPageBreak/>
              <w:t xml:space="preserve">Примечание - В случае </w:t>
            </w:r>
            <w:proofErr w:type="gramStart"/>
            <w:r w:rsidRPr="005B7D10">
              <w:rPr>
                <w:szCs w:val="16"/>
              </w:rPr>
              <w:t>невозможности предотвращения превышения нагрузок</w:t>
            </w:r>
            <w:proofErr w:type="gramEnd"/>
            <w:r w:rsidRPr="005B7D10">
              <w:rPr>
                <w:szCs w:val="16"/>
              </w:rPr>
              <w:t xml:space="preserve"> следует предусматривать формирование нового объекта рекреации в зонах доступности (таблица </w:t>
            </w:r>
            <w:hyperlink w:anchor="TO0000008" w:tooltip="Таблица 4.5" w:history="1">
              <w:r w:rsidRPr="005B7D10">
                <w:rPr>
                  <w:color w:val="0000FF"/>
                  <w:szCs w:val="16"/>
                  <w:u w:val="single"/>
                </w:rPr>
                <w:t>11</w:t>
              </w:r>
            </w:hyperlink>
            <w:r w:rsidRPr="005B7D10">
              <w:rPr>
                <w:szCs w:val="16"/>
              </w:rPr>
              <w:t>).</w:t>
            </w:r>
          </w:p>
        </w:tc>
      </w:tr>
    </w:tbl>
    <w:bookmarkEnd w:id="36"/>
    <w:p w:rsidR="005B7D10" w:rsidRPr="005B7D10" w:rsidRDefault="005B7D10" w:rsidP="005B7D10">
      <w:pPr>
        <w:spacing w:before="120" w:after="120"/>
        <w:ind w:firstLine="720"/>
        <w:jc w:val="center"/>
      </w:pPr>
      <w:r w:rsidRPr="005B7D10">
        <w:rPr>
          <w:szCs w:val="16"/>
        </w:rPr>
        <w:t>Таблица 11.</w:t>
      </w:r>
      <w:r w:rsidRPr="005B7D10">
        <w:rPr>
          <w:szCs w:val="16"/>
        </w:rPr>
        <w:tab/>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3"/>
        <w:gridCol w:w="3527"/>
        <w:gridCol w:w="3814"/>
      </w:tblGrid>
      <w:tr w:rsidR="005B7D10" w:rsidRPr="005B7D10" w:rsidTr="005B7D10">
        <w:trPr>
          <w:tblHeader/>
          <w:jc w:val="center"/>
        </w:trPr>
        <w:tc>
          <w:tcPr>
            <w:tcW w:w="121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bookmarkStart w:id="37" w:name="TO0000008"/>
            <w:r w:rsidRPr="005B7D10">
              <w:rPr>
                <w:szCs w:val="16"/>
              </w:rPr>
              <w:t>Тип рекреационного объекта 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r w:rsidRPr="005B7D10">
              <w:rPr>
                <w:szCs w:val="16"/>
              </w:rPr>
              <w:t>Предельная рекреационная нагрузка - число единовременных посетителей в среднем по объекту, чел./</w:t>
            </w:r>
            <w:proofErr w:type="gramStart"/>
            <w:r w:rsidRPr="005B7D10">
              <w:rPr>
                <w:szCs w:val="16"/>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r w:rsidRPr="005B7D10">
              <w:rPr>
                <w:szCs w:val="16"/>
              </w:rPr>
              <w:t>Радиус обслуживания населения (зона доступности)</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Лес</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5</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Лесопарк</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50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 xml:space="preserve">15-20 мин. трансп. </w:t>
            </w:r>
            <w:proofErr w:type="spellStart"/>
            <w:r w:rsidRPr="005B7D10">
              <w:rPr>
                <w:szCs w:val="16"/>
              </w:rPr>
              <w:t>доступн</w:t>
            </w:r>
            <w:proofErr w:type="spellEnd"/>
            <w:r w:rsidRPr="005B7D10">
              <w:rPr>
                <w:szCs w:val="16"/>
              </w:rPr>
              <w:t>.</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Сад</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100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400-</w:t>
            </w:r>
            <w:smartTag w:uri="urn:schemas-microsoft-com:office:smarttags" w:element="metricconverter">
              <w:smartTagPr>
                <w:attr w:name="ProductID" w:val="600 м"/>
              </w:smartTagPr>
              <w:r w:rsidRPr="005B7D10">
                <w:rPr>
                  <w:szCs w:val="16"/>
                </w:rPr>
                <w:t>600 м</w:t>
              </w:r>
            </w:smartTag>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Парк (</w:t>
            </w:r>
            <w:proofErr w:type="spellStart"/>
            <w:r w:rsidRPr="005B7D10">
              <w:rPr>
                <w:szCs w:val="16"/>
              </w:rPr>
              <w:t>многофункцион</w:t>
            </w:r>
            <w:proofErr w:type="spellEnd"/>
            <w:r w:rsidRPr="005B7D10">
              <w:rPr>
                <w:szCs w:val="16"/>
              </w:rPr>
              <w:t>)</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300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1,2-</w:t>
            </w:r>
            <w:smartTag w:uri="urn:schemas-microsoft-com:office:smarttags" w:element="metricconverter">
              <w:smartTagPr>
                <w:attr w:name="ProductID" w:val="1,5 км"/>
              </w:smartTagPr>
              <w:r w:rsidRPr="005B7D10">
                <w:rPr>
                  <w:szCs w:val="16"/>
                </w:rPr>
                <w:t>1,5 км</w:t>
              </w:r>
            </w:smartTag>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Сквер, бульвар</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100 и более</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300-</w:t>
            </w:r>
            <w:smartTag w:uri="urn:schemas-microsoft-com:office:smarttags" w:element="metricconverter">
              <w:smartTagPr>
                <w:attr w:name="ProductID" w:val="400 м"/>
              </w:smartTagPr>
              <w:r w:rsidRPr="005B7D10">
                <w:rPr>
                  <w:szCs w:val="16"/>
                </w:rPr>
                <w:t>400 м</w:t>
              </w:r>
            </w:smartTag>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ind w:firstLine="720"/>
              <w:jc w:val="both"/>
              <w:rPr>
                <w:szCs w:val="14"/>
              </w:rPr>
            </w:pPr>
            <w:r w:rsidRPr="005B7D10">
              <w:rPr>
                <w:szCs w:val="14"/>
              </w:rPr>
              <w:t>Примечания:</w:t>
            </w:r>
          </w:p>
          <w:p w:rsidR="005B7D10" w:rsidRPr="005B7D10" w:rsidRDefault="005B7D10" w:rsidP="005B7D10">
            <w:pPr>
              <w:ind w:firstLine="720"/>
              <w:jc w:val="both"/>
              <w:rPr>
                <w:szCs w:val="14"/>
              </w:rPr>
            </w:pPr>
            <w:r w:rsidRPr="005B7D10">
              <w:rPr>
                <w:szCs w:val="14"/>
              </w:rPr>
              <w:t>1. На территории объекта рекреации могут быть выделены зоны с различным уровнем предельной рекреационной нагрузки.</w:t>
            </w:r>
          </w:p>
          <w:p w:rsidR="005B7D10" w:rsidRPr="005B7D10" w:rsidRDefault="005B7D10" w:rsidP="005B7D10">
            <w:pPr>
              <w:ind w:firstLine="720"/>
              <w:jc w:val="both"/>
            </w:pPr>
            <w:r w:rsidRPr="005B7D10">
              <w:rPr>
                <w:szCs w:val="14"/>
              </w:rPr>
              <w:t xml:space="preserve">2. Фактическая рекреационная нагрузка определяется замерами, ожидаемая - рассчитывается по формуле: </w:t>
            </w:r>
            <w:r w:rsidRPr="005B7D10">
              <w:rPr>
                <w:szCs w:val="14"/>
                <w:lang w:val="en-US"/>
              </w:rPr>
              <w:t>R</w:t>
            </w:r>
            <w:r w:rsidRPr="005B7D10">
              <w:rPr>
                <w:szCs w:val="14"/>
              </w:rPr>
              <w:t xml:space="preserve"> = N</w:t>
            </w:r>
            <w:r w:rsidRPr="005B7D10">
              <w:rPr>
                <w:szCs w:val="14"/>
                <w:lang w:val="en-US"/>
              </w:rPr>
              <w:t>i</w:t>
            </w:r>
            <w:r w:rsidRPr="005B7D10">
              <w:rPr>
                <w:szCs w:val="14"/>
              </w:rPr>
              <w:t xml:space="preserve"> / </w:t>
            </w:r>
            <w:r w:rsidRPr="005B7D10">
              <w:rPr>
                <w:szCs w:val="14"/>
                <w:lang w:val="en-US"/>
              </w:rPr>
              <w:t>Si</w:t>
            </w:r>
            <w:r w:rsidRPr="005B7D10">
              <w:rPr>
                <w:szCs w:val="14"/>
              </w:rPr>
              <w:t xml:space="preserve">, где </w:t>
            </w:r>
            <w:r w:rsidRPr="005B7D10">
              <w:rPr>
                <w:szCs w:val="14"/>
                <w:lang w:val="en-US"/>
              </w:rPr>
              <w:t>R</w:t>
            </w:r>
            <w:r w:rsidRPr="005B7D10">
              <w:rPr>
                <w:szCs w:val="14"/>
              </w:rPr>
              <w:t xml:space="preserve"> - рекреационная нагрузка, </w:t>
            </w:r>
            <w:r w:rsidRPr="005B7D10">
              <w:rPr>
                <w:szCs w:val="14"/>
                <w:lang w:val="en-US"/>
              </w:rPr>
              <w:t>Ni</w:t>
            </w:r>
            <w:r w:rsidRPr="005B7D10">
              <w:rPr>
                <w:szCs w:val="14"/>
              </w:rPr>
              <w:t xml:space="preserve"> - количество посетителей объектов рекреации, </w:t>
            </w:r>
            <w:r w:rsidRPr="005B7D10">
              <w:rPr>
                <w:szCs w:val="14"/>
                <w:lang w:val="en-US"/>
              </w:rPr>
              <w:t>Si</w:t>
            </w:r>
            <w:r w:rsidRPr="005B7D10">
              <w:rPr>
                <w:szCs w:val="14"/>
              </w:rPr>
              <w:t xml:space="preserve"> - площадь рекреационной территории. Количество посетителей, одновременно находящихся на территории рекреации, рекомендуется принимать 10-15 % от численности населения, проживающего в зоне доступности объекта рекреации.</w:t>
            </w:r>
          </w:p>
        </w:tc>
      </w:tr>
      <w:bookmarkEnd w:id="37"/>
    </w:tbl>
    <w:p w:rsidR="005B7D10" w:rsidRPr="005B7D10" w:rsidRDefault="005B7D10" w:rsidP="005B7D10">
      <w:pPr>
        <w:ind w:firstLine="720"/>
        <w:jc w:val="both"/>
      </w:pPr>
    </w:p>
    <w:p w:rsidR="005B7D10" w:rsidRPr="005B7D10" w:rsidRDefault="005B7D10" w:rsidP="005B7D10">
      <w:pPr>
        <w:ind w:firstLine="720"/>
        <w:jc w:val="both"/>
      </w:pPr>
      <w:r w:rsidRPr="005B7D10">
        <w:rPr>
          <w:szCs w:val="17"/>
        </w:rPr>
        <w:t>- учитывать степень техногенных нагрузок от прилегающих территорий;</w:t>
      </w:r>
    </w:p>
    <w:p w:rsidR="005B7D10" w:rsidRPr="005B7D10" w:rsidRDefault="005B7D10" w:rsidP="005B7D10">
      <w:pPr>
        <w:ind w:firstLine="720"/>
        <w:jc w:val="both"/>
      </w:pPr>
      <w:r w:rsidRPr="005B7D10">
        <w:rPr>
          <w:szCs w:val="17"/>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B7D10" w:rsidRDefault="005B7D10" w:rsidP="005B7D10">
      <w:pPr>
        <w:ind w:firstLine="709"/>
        <w:jc w:val="both"/>
      </w:pPr>
      <w:r>
        <w:t>2.</w:t>
      </w:r>
      <w:r w:rsidR="007E039D">
        <w:t>3</w:t>
      </w:r>
      <w:r>
        <w:t>.6. На территории поселка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B7D10" w:rsidRDefault="005B7D10" w:rsidP="005B7D10">
      <w:pPr>
        <w:ind w:firstLine="709"/>
        <w:jc w:val="both"/>
      </w:pPr>
      <w:r>
        <w:t>2.</w:t>
      </w:r>
      <w:r w:rsidR="007E039D">
        <w:t>3</w:t>
      </w:r>
      <w:r>
        <w:t xml:space="preserve">.7. </w:t>
      </w:r>
      <w:proofErr w:type="gramStart"/>
      <w: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w:t>
      </w:r>
      <w:proofErr w:type="gramEnd"/>
      <w: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5B7D10" w:rsidRDefault="005B7D10" w:rsidP="005B7D10">
      <w:pPr>
        <w:ind w:firstLine="709"/>
        <w:jc w:val="both"/>
      </w:pPr>
      <w:r>
        <w:t>2.</w:t>
      </w:r>
      <w:r w:rsidR="007E039D">
        <w:t>3</w:t>
      </w:r>
      <w:r>
        <w:t>.8.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дерен, лиственницу, березу - ближе 3-4 м.</w:t>
      </w:r>
    </w:p>
    <w:p w:rsidR="005B7D10" w:rsidRDefault="005B7D10" w:rsidP="005B7D10">
      <w:pPr>
        <w:ind w:firstLine="709"/>
        <w:jc w:val="both"/>
      </w:pPr>
      <w:r>
        <w:t>2.</w:t>
      </w:r>
      <w:r w:rsidR="007E039D">
        <w:t>3</w:t>
      </w:r>
      <w:r>
        <w:t>.9. При воздействии неблагоприятных техногенных и климатических факторов на различные территории поселка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B7D10" w:rsidRDefault="005B7D10" w:rsidP="005B7D10">
      <w:pPr>
        <w:ind w:firstLine="709"/>
        <w:jc w:val="both"/>
      </w:pPr>
      <w:r>
        <w:lastRenderedPageBreak/>
        <w:t>2.</w:t>
      </w:r>
      <w:r w:rsidR="007E039D">
        <w:t>3</w:t>
      </w:r>
      <w:r>
        <w:t>.9.1. Для защиты от ветра рекомендуется использовать зеленые насаждения ажурной конструкции с вертикальной сомкнутостью полога 60-70 %.</w:t>
      </w:r>
    </w:p>
    <w:p w:rsidR="005B7D10" w:rsidRDefault="005B7D10" w:rsidP="005B7D10">
      <w:pPr>
        <w:ind w:firstLine="709"/>
        <w:jc w:val="both"/>
      </w:pPr>
      <w:r>
        <w:t>2.</w:t>
      </w:r>
      <w:r w:rsidR="007E039D">
        <w:t>3</w:t>
      </w:r>
      <w:r>
        <w:t xml:space="preserve">.9.2. </w:t>
      </w:r>
      <w:proofErr w:type="spellStart"/>
      <w:r>
        <w:t>Шумозащитные</w:t>
      </w:r>
      <w:proofErr w:type="spellEnd"/>
      <w: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t>подкроновое</w:t>
      </w:r>
      <w:proofErr w:type="spellEnd"/>
      <w:r>
        <w:t xml:space="preserve"> пространство следует заполнять рядами кустарника. </w:t>
      </w:r>
    </w:p>
    <w:p w:rsidR="005B7D10" w:rsidRDefault="005B7D10" w:rsidP="005B7D10">
      <w:pPr>
        <w:ind w:firstLine="709"/>
        <w:jc w:val="both"/>
      </w:pPr>
      <w:r>
        <w:t>2.</w:t>
      </w:r>
      <w:r w:rsidR="007E039D">
        <w:t>3</w:t>
      </w:r>
      <w:r>
        <w:t>.9.3.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5B7D10" w:rsidRDefault="005B7D10" w:rsidP="005B7D10">
      <w:pPr>
        <w:ind w:firstLine="709"/>
        <w:jc w:val="both"/>
      </w:pPr>
      <w:r>
        <w:t>Крышное и вертикальное озеленение</w:t>
      </w:r>
    </w:p>
    <w:p w:rsidR="005B7D10" w:rsidRDefault="005B7D10" w:rsidP="005B7D10">
      <w:pPr>
        <w:ind w:firstLine="709"/>
        <w:jc w:val="both"/>
      </w:pPr>
      <w:r>
        <w:t>2.</w:t>
      </w:r>
      <w:r w:rsidR="007E039D">
        <w:t>3</w:t>
      </w:r>
      <w:r>
        <w:t xml:space="preserve">.10.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t>малоуклонной</w:t>
      </w:r>
      <w:proofErr w:type="spellEnd"/>
      <w:r>
        <w:t xml:space="preserve"> (уклон не более 3%) крышей.</w:t>
      </w:r>
    </w:p>
    <w:p w:rsidR="005B7D10" w:rsidRDefault="005B7D10" w:rsidP="005B7D10">
      <w:pPr>
        <w:ind w:firstLine="709"/>
        <w:jc w:val="both"/>
      </w:pPr>
      <w: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B7D10" w:rsidRDefault="005B7D10" w:rsidP="005B7D10">
      <w:pPr>
        <w:ind w:firstLine="709"/>
        <w:jc w:val="both"/>
      </w:pPr>
      <w:r>
        <w:t>2.</w:t>
      </w:r>
      <w:r w:rsidR="007E039D">
        <w:t>3</w:t>
      </w:r>
      <w:r>
        <w:t xml:space="preserve">.11.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t>деформативности</w:t>
      </w:r>
      <w:proofErr w:type="spellEnd"/>
      <w:r>
        <w:t xml:space="preserve"> существующих несущих конструкций.</w:t>
      </w:r>
    </w:p>
    <w:p w:rsidR="005B7D10" w:rsidRDefault="005B7D10" w:rsidP="005B7D10">
      <w:pPr>
        <w:ind w:firstLine="709"/>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5B7D10" w:rsidRDefault="005B7D10" w:rsidP="005B7D10">
      <w:pPr>
        <w:ind w:firstLine="709"/>
        <w:jc w:val="both"/>
      </w:pPr>
      <w:r>
        <w:t>2.</w:t>
      </w:r>
      <w:r w:rsidR="007E039D">
        <w:t>3</w:t>
      </w:r>
      <w:r>
        <w:t xml:space="preserve">.12. Расчетную нагрузку от системы озеленения следует определять с учетом веса растений, почвенного субстрата, дренажа, </w:t>
      </w:r>
      <w:proofErr w:type="spellStart"/>
      <w:r>
        <w:t>противокорневой</w:t>
      </w:r>
      <w:proofErr w:type="spellEnd"/>
      <w:r>
        <w:t xml:space="preserve"> защиты кровли, впитавшейся в грунт дождевой или поливочной воды и других элементов покрытия.</w:t>
      </w:r>
    </w:p>
    <w:p w:rsidR="005B7D10" w:rsidRDefault="005B7D10" w:rsidP="005B7D10">
      <w:pPr>
        <w:ind w:firstLine="709"/>
        <w:jc w:val="both"/>
      </w:pPr>
      <w:r>
        <w:t>Вес крышного озеленения, не требующего ухода, рекомендуется не превышать 70 кг/кв. м, а озеленения с постоянным уходом - 800 кг/кв. м.</w:t>
      </w:r>
    </w:p>
    <w:p w:rsidR="005B7D10" w:rsidRDefault="005B7D10" w:rsidP="005B7D10">
      <w:pPr>
        <w:ind w:firstLine="709"/>
        <w:jc w:val="both"/>
      </w:pPr>
      <w:r>
        <w:t>2.</w:t>
      </w:r>
      <w:r w:rsidR="007E039D">
        <w:t>3</w:t>
      </w:r>
      <w:r>
        <w:t xml:space="preserve">.13.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w:t>
      </w:r>
      <w:proofErr w:type="gramStart"/>
      <w:r>
        <w:t>вертикального</w:t>
      </w:r>
      <w:proofErr w:type="gramEnd"/>
      <w:r>
        <w:t xml:space="preserve"> озеленение рекомендуется ограничивать тремя этажами.</w:t>
      </w:r>
    </w:p>
    <w:p w:rsidR="005B7D10" w:rsidRDefault="005B7D10" w:rsidP="005B7D10">
      <w:pPr>
        <w:ind w:firstLine="709"/>
        <w:jc w:val="both"/>
      </w:pPr>
      <w:r>
        <w:t>2.</w:t>
      </w:r>
      <w:r w:rsidR="007E039D">
        <w:t>3</w:t>
      </w:r>
      <w:r>
        <w:t xml:space="preserve">.14. При проектировании строительства и реконструкции зданий и сооружений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B7D10" w:rsidRDefault="005B7D10" w:rsidP="005B7D10">
      <w:pPr>
        <w:ind w:firstLine="709"/>
        <w:jc w:val="both"/>
      </w:pPr>
      <w:r>
        <w:t>2.</w:t>
      </w:r>
      <w:r w:rsidR="007E039D">
        <w:t>3</w:t>
      </w:r>
      <w:r>
        <w:t>.15.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B7D10" w:rsidRDefault="005B7D10" w:rsidP="005B7D10">
      <w:pPr>
        <w:ind w:firstLine="709"/>
        <w:jc w:val="both"/>
      </w:pPr>
      <w:r>
        <w:t>2.</w:t>
      </w:r>
      <w:r w:rsidR="007E039D">
        <w:t>3</w:t>
      </w:r>
      <w:r>
        <w:t xml:space="preserve">.16. Площадь крышного озеленения не следует включать в показатель территории зеленых насаждений при подсчете </w:t>
      </w:r>
      <w:proofErr w:type="gramStart"/>
      <w:r>
        <w:t>баланса территории участка проектируемого объекта</w:t>
      </w:r>
      <w:proofErr w:type="gramEnd"/>
      <w:r>
        <w:t>.</w:t>
      </w:r>
    </w:p>
    <w:p w:rsidR="005B7D10" w:rsidRDefault="005B7D10" w:rsidP="005B7D10">
      <w:pPr>
        <w:ind w:firstLine="709"/>
        <w:jc w:val="both"/>
      </w:pPr>
      <w: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5B7D10" w:rsidRDefault="005B7D10" w:rsidP="005B7D10">
      <w:pPr>
        <w:ind w:firstLine="709"/>
        <w:jc w:val="both"/>
      </w:pPr>
      <w:r>
        <w:t>2.</w:t>
      </w:r>
      <w:r w:rsidR="007E039D">
        <w:t>3</w:t>
      </w:r>
      <w:r>
        <w:t xml:space="preserve">.17.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5B7D10" w:rsidRDefault="005B7D10" w:rsidP="005B7D10">
      <w:pPr>
        <w:ind w:firstLine="709"/>
        <w:jc w:val="both"/>
      </w:pPr>
      <w:r>
        <w:lastRenderedPageBreak/>
        <w:t>2.</w:t>
      </w:r>
      <w:r w:rsidR="007E039D">
        <w:t>3</w:t>
      </w:r>
      <w:r>
        <w:t xml:space="preserve">.18. </w:t>
      </w:r>
      <w:proofErr w:type="gramStart"/>
      <w: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roofErr w:type="gramEnd"/>
    </w:p>
    <w:p w:rsidR="005B7D10" w:rsidRDefault="005B7D10" w:rsidP="005B7D10">
      <w:pPr>
        <w:ind w:firstLine="709"/>
        <w:jc w:val="both"/>
      </w:pPr>
      <w: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5B7D10" w:rsidRDefault="005B7D10" w:rsidP="005B7D10">
      <w:pPr>
        <w:ind w:firstLine="709"/>
        <w:jc w:val="both"/>
      </w:pPr>
      <w:r>
        <w:t>2.</w:t>
      </w:r>
      <w:r w:rsidR="007E039D">
        <w:t>3</w:t>
      </w:r>
      <w:r>
        <w:t>.19.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5B7D10" w:rsidRDefault="005B7D10" w:rsidP="005B7D10">
      <w:pPr>
        <w:ind w:firstLine="709"/>
        <w:jc w:val="both"/>
      </w:pPr>
      <w: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t>отмостки</w:t>
      </w:r>
      <w:proofErr w:type="spellEnd"/>
      <w:r>
        <w:t xml:space="preserve"> более чем на 65 м. Практически озеленение неэксплуатируемых крыш рекомендуется применять в тех случаях, когда их отметка не превышает отметку </w:t>
      </w:r>
      <w:proofErr w:type="spellStart"/>
      <w:r>
        <w:t>отмостки</w:t>
      </w:r>
      <w:proofErr w:type="spellEnd"/>
      <w:r>
        <w:t xml:space="preserve"> более чем на 18 метров.</w:t>
      </w:r>
    </w:p>
    <w:p w:rsidR="005B7D10" w:rsidRDefault="005B7D10" w:rsidP="005B7D10">
      <w:pPr>
        <w:ind w:firstLine="709"/>
        <w:jc w:val="both"/>
      </w:pPr>
      <w:r>
        <w:t xml:space="preserve">При проектировании озеленения эксплуатируемых крыш их отметка над </w:t>
      </w:r>
      <w:proofErr w:type="spellStart"/>
      <w:r>
        <w:t>отмосткой</w:t>
      </w:r>
      <w:proofErr w:type="spellEnd"/>
      <w:r>
        <w:t xml:space="preserve">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5B7D10" w:rsidRDefault="005B7D10" w:rsidP="005B7D10">
      <w:pPr>
        <w:ind w:firstLine="709"/>
        <w:jc w:val="both"/>
      </w:pPr>
      <w:r>
        <w:t>2.</w:t>
      </w:r>
      <w:r w:rsidR="007E039D">
        <w:t>3</w:t>
      </w:r>
      <w:r>
        <w:t>.20.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B7D10" w:rsidRDefault="005B7D10" w:rsidP="005B7D10">
      <w:pPr>
        <w:ind w:firstLine="709"/>
        <w:jc w:val="both"/>
      </w:pPr>
      <w:r>
        <w:t xml:space="preserve">Архитектурно-ландшафтные объекты и здания, на крышах которых они размещаются, следует оборудовать автоматической противопожарной защитой. </w:t>
      </w:r>
    </w:p>
    <w:p w:rsidR="005B7D10" w:rsidRDefault="005B7D10" w:rsidP="005B7D10">
      <w:pPr>
        <w:ind w:firstLine="709"/>
        <w:jc w:val="both"/>
      </w:pPr>
      <w:r>
        <w:t>2.</w:t>
      </w:r>
      <w:r w:rsidR="007E039D">
        <w:t>3</w:t>
      </w:r>
      <w:r>
        <w:t>.21.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5B7D10" w:rsidRDefault="005B7D10" w:rsidP="005B7D10">
      <w:pPr>
        <w:ind w:firstLine="709"/>
        <w:jc w:val="both"/>
      </w:pPr>
      <w:r>
        <w:t>2.</w:t>
      </w:r>
      <w:r w:rsidR="007E039D">
        <w:t>3.</w:t>
      </w:r>
      <w:r>
        <w:t>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5B7D10" w:rsidRDefault="005B7D10" w:rsidP="005B7D10">
      <w:pPr>
        <w:ind w:firstLine="709"/>
        <w:jc w:val="both"/>
      </w:pPr>
      <w:r>
        <w:t>2.</w:t>
      </w:r>
      <w:r w:rsidR="007E039D">
        <w:t>3</w:t>
      </w:r>
      <w:r>
        <w:t xml:space="preserve">.23. </w:t>
      </w:r>
      <w:proofErr w:type="gramStart"/>
      <w: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roofErr w:type="gramEnd"/>
    </w:p>
    <w:p w:rsidR="005B7D10" w:rsidRDefault="005B7D10" w:rsidP="005B7D10">
      <w:pPr>
        <w:ind w:firstLine="709"/>
        <w:jc w:val="both"/>
      </w:pPr>
      <w:r>
        <w:t>2.</w:t>
      </w:r>
      <w:r w:rsidR="007E039D">
        <w:t>3</w:t>
      </w:r>
      <w:r>
        <w:t xml:space="preserve">.24. </w:t>
      </w:r>
      <w:proofErr w:type="gramStart"/>
      <w: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5B7D10" w:rsidRDefault="005B7D10" w:rsidP="005B7D10">
      <w:pPr>
        <w:ind w:firstLine="709"/>
        <w:jc w:val="both"/>
      </w:pPr>
      <w:r>
        <w:t>2.</w:t>
      </w:r>
      <w:r w:rsidR="007E039D">
        <w:t>4</w:t>
      </w:r>
      <w:r>
        <w:t>. Виды покрытий</w:t>
      </w:r>
    </w:p>
    <w:p w:rsidR="005B7D10" w:rsidRDefault="005B7D10" w:rsidP="005B7D10">
      <w:pPr>
        <w:ind w:firstLine="709"/>
        <w:jc w:val="both"/>
      </w:pPr>
      <w:r>
        <w:t>2.</w:t>
      </w:r>
      <w:r w:rsidR="007E039D">
        <w:t>4</w:t>
      </w:r>
      <w:r>
        <w:t>.1.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5B7D10" w:rsidRDefault="005B7D10" w:rsidP="005B7D10">
      <w:pPr>
        <w:ind w:firstLine="709"/>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5B7D10" w:rsidRDefault="005B7D10" w:rsidP="005B7D10">
      <w:pPr>
        <w:ind w:firstLine="709"/>
        <w:jc w:val="both"/>
      </w:pPr>
      <w: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lastRenderedPageBreak/>
        <w:t>находящихся в естественном состоянии, сухих смесях, уплотненных или укрепленных вяжущими;</w:t>
      </w:r>
    </w:p>
    <w:p w:rsidR="005B7D10" w:rsidRDefault="005B7D10" w:rsidP="005B7D10">
      <w:pPr>
        <w:ind w:firstLine="709"/>
        <w:jc w:val="both"/>
      </w:pPr>
      <w:r>
        <w:t>- газонные, выполняемые по специальным технологиям подготовки и посадки травяного покрова;</w:t>
      </w:r>
    </w:p>
    <w:p w:rsidR="005B7D10" w:rsidRDefault="005B7D10" w:rsidP="005B7D10">
      <w:pPr>
        <w:ind w:firstLine="709"/>
        <w:jc w:val="both"/>
      </w:pPr>
      <w:r>
        <w:t>- комбинированные, представляющие сочетания покрытий, указанных выше (например, плитка, утопленная в газон и т.п.).</w:t>
      </w:r>
    </w:p>
    <w:p w:rsidR="005B7D10" w:rsidRDefault="005B7D10" w:rsidP="005B7D10">
      <w:pPr>
        <w:ind w:firstLine="709"/>
        <w:jc w:val="both"/>
      </w:pPr>
      <w:r>
        <w:t>2.</w:t>
      </w:r>
      <w:r w:rsidR="007E039D">
        <w:t>4</w:t>
      </w:r>
      <w:r>
        <w:t xml:space="preserve">.2. </w:t>
      </w:r>
      <w:proofErr w:type="gramStart"/>
      <w: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t>тропиночной</w:t>
      </w:r>
      <w:proofErr w:type="spellEnd"/>
      <w: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roofErr w:type="gramEnd"/>
    </w:p>
    <w:p w:rsidR="005B7D10" w:rsidRDefault="005B7D10" w:rsidP="005B7D10">
      <w:pPr>
        <w:ind w:firstLine="709"/>
        <w:jc w:val="both"/>
      </w:pPr>
      <w:r>
        <w:t>2.</w:t>
      </w:r>
      <w:r w:rsidR="007E039D">
        <w:t>4</w:t>
      </w:r>
      <w:r>
        <w:t xml:space="preserve">.3. Применяемый в проекте вид покрытия рекомендуется устанавливать </w:t>
      </w:r>
      <w:proofErr w:type="gramStart"/>
      <w:r>
        <w:t>прочным</w:t>
      </w:r>
      <w:proofErr w:type="gramEnd"/>
      <w:r>
        <w:t xml:space="preserve">,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w:t>
      </w:r>
      <w:proofErr w:type="gramStart"/>
      <w: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t xml:space="preserve"> </w:t>
      </w:r>
      <w:proofErr w:type="gramStart"/>
      <w:r>
        <w:t xml:space="preserve">газонных и комбинированных, как наиболее </w:t>
      </w:r>
      <w:proofErr w:type="spellStart"/>
      <w:r>
        <w:t>экологичных</w:t>
      </w:r>
      <w:proofErr w:type="spellEnd"/>
      <w:r>
        <w:t>.</w:t>
      </w:r>
      <w:proofErr w:type="gramEnd"/>
    </w:p>
    <w:p w:rsidR="005B7D10" w:rsidRDefault="005B7D10" w:rsidP="005B7D10">
      <w:pPr>
        <w:ind w:firstLine="709"/>
        <w:jc w:val="both"/>
      </w:pPr>
      <w:r>
        <w:t>2.</w:t>
      </w:r>
      <w:r w:rsidR="007E039D">
        <w:t>4</w:t>
      </w:r>
      <w:r>
        <w:t xml:space="preserve">.4. </w:t>
      </w:r>
      <w:proofErr w:type="gramStart"/>
      <w: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7D10" w:rsidRDefault="005B7D10" w:rsidP="005B7D10">
      <w:pPr>
        <w:ind w:firstLine="709"/>
        <w:jc w:val="both"/>
      </w:pPr>
      <w:r>
        <w:t>2.</w:t>
      </w:r>
      <w:r w:rsidR="007E039D">
        <w:t>4</w:t>
      </w:r>
      <w: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следует назначать в зависимости от условий движения транспорта и пешеходов.</w:t>
      </w:r>
    </w:p>
    <w:p w:rsidR="005B7D10" w:rsidRDefault="005B7D10" w:rsidP="005B7D10">
      <w:pPr>
        <w:ind w:firstLine="709"/>
        <w:jc w:val="both"/>
      </w:pPr>
      <w:r>
        <w:t>2.</w:t>
      </w:r>
      <w:r w:rsidR="007E039D">
        <w:t>4</w:t>
      </w:r>
      <w: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w:t>
      </w:r>
      <w:proofErr w:type="gramStart"/>
      <w:r>
        <w:t>,</w:t>
      </w:r>
      <w:proofErr w:type="gramEnd"/>
      <w: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B7D10" w:rsidRDefault="005B7D10" w:rsidP="005B7D10">
      <w:pPr>
        <w:ind w:firstLine="709"/>
        <w:jc w:val="both"/>
      </w:pPr>
      <w:r>
        <w:t>2.</w:t>
      </w:r>
      <w:r w:rsidR="007E039D">
        <w:t>4</w:t>
      </w:r>
      <w:r>
        <w:t xml:space="preserve">.7.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B7D10" w:rsidRDefault="005B7D10" w:rsidP="005B7D10">
      <w:pPr>
        <w:ind w:firstLine="709"/>
        <w:jc w:val="both"/>
      </w:pPr>
      <w:r>
        <w:t>2.</w:t>
      </w:r>
      <w:r w:rsidR="007E039D">
        <w:t>4</w:t>
      </w:r>
      <w: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B7D10" w:rsidRDefault="005B7D10" w:rsidP="005B7D10">
      <w:pPr>
        <w:ind w:firstLine="709"/>
        <w:jc w:val="both"/>
      </w:pPr>
      <w:r>
        <w:t>2.</w:t>
      </w:r>
      <w:r w:rsidR="007E039D">
        <w:t>5</w:t>
      </w:r>
      <w:r>
        <w:t>. Сопряжения поверхностей</w:t>
      </w:r>
    </w:p>
    <w:p w:rsidR="005B7D10" w:rsidRDefault="005B7D10" w:rsidP="005B7D10">
      <w:pPr>
        <w:ind w:firstLine="709"/>
        <w:jc w:val="both"/>
      </w:pPr>
      <w:r>
        <w:t>2.</w:t>
      </w:r>
      <w:r w:rsidR="007E039D">
        <w:t>5</w:t>
      </w:r>
      <w:r>
        <w:t xml:space="preserve">.1. К элементам сопряжения поверхностей обычно относят различные виды бортовых камней, пандусы, ступени, лестницы. </w:t>
      </w:r>
    </w:p>
    <w:p w:rsidR="005B7D10" w:rsidRDefault="005B7D10" w:rsidP="005B7D10">
      <w:pPr>
        <w:ind w:firstLine="709"/>
        <w:jc w:val="both"/>
      </w:pPr>
      <w:r>
        <w:t>Бортовые камни</w:t>
      </w:r>
    </w:p>
    <w:p w:rsidR="005B7D10" w:rsidRDefault="005B7D10" w:rsidP="005B7D10">
      <w:pPr>
        <w:ind w:firstLine="709"/>
        <w:jc w:val="both"/>
      </w:pPr>
      <w:r>
        <w:t>2.</w:t>
      </w:r>
      <w:r w:rsidR="007E039D">
        <w:t>5</w:t>
      </w:r>
      <w:r>
        <w:t xml:space="preserve">.2.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t xml:space="preserve">Для предотвращения наезда автотранспорта на газон в местах сопряжения покрытия проезжей части с газоном рекомендуется применение </w:t>
      </w:r>
      <w:r>
        <w:lastRenderedPageBreak/>
        <w:t>повышенного бортового камня на улицах общегородского и районного значения, а также площадках автостоянок при крупных объектах обслуживания.</w:t>
      </w:r>
      <w:proofErr w:type="gramEnd"/>
    </w:p>
    <w:p w:rsidR="005B7D10" w:rsidRDefault="005B7D10" w:rsidP="005B7D10">
      <w:pPr>
        <w:ind w:firstLine="709"/>
        <w:jc w:val="both"/>
      </w:pPr>
      <w:r>
        <w:t>2.</w:t>
      </w:r>
      <w:r w:rsidR="007E039D">
        <w:t>5</w:t>
      </w:r>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B7D10" w:rsidRDefault="005B7D10" w:rsidP="005B7D10">
      <w:pPr>
        <w:ind w:firstLine="709"/>
        <w:jc w:val="both"/>
      </w:pPr>
      <w:r>
        <w:t>Ступени, лестницы, пандусы</w:t>
      </w:r>
    </w:p>
    <w:p w:rsidR="005B7D10" w:rsidRDefault="005B7D10" w:rsidP="005B7D10">
      <w:pPr>
        <w:ind w:firstLine="709"/>
        <w:jc w:val="both"/>
      </w:pPr>
      <w:r>
        <w:t>2.</w:t>
      </w:r>
      <w:r w:rsidR="007E039D">
        <w:t>5</w:t>
      </w:r>
      <w:r>
        <w:t xml:space="preserve">.4.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w:t>
      </w:r>
      <w:proofErr w:type="gramStart"/>
      <w:r>
        <w:t>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roofErr w:type="gramEnd"/>
    </w:p>
    <w:p w:rsidR="005B7D10" w:rsidRDefault="005B7D10" w:rsidP="005B7D10">
      <w:pPr>
        <w:ind w:firstLine="709"/>
        <w:jc w:val="both"/>
      </w:pPr>
      <w:r>
        <w:t>2.</w:t>
      </w:r>
      <w:r w:rsidR="007E039D">
        <w:t>5</w:t>
      </w:r>
      <w:r>
        <w:t xml:space="preserve">.5. При проектировании открытых лестниц на перепадах рельефа высоту ступеней рекомендуется назначать не более 120 мм, ширину - не менее 400 мм и уклон 10-20 ‰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B7D10" w:rsidRDefault="005B7D10" w:rsidP="005B7D10">
      <w:pPr>
        <w:ind w:firstLine="709"/>
        <w:jc w:val="both"/>
      </w:pPr>
      <w:r>
        <w:t>2.</w:t>
      </w:r>
      <w:r w:rsidR="007E039D">
        <w:t>5</w:t>
      </w:r>
      <w:r>
        <w:t>.6.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w:t>
      </w:r>
      <w:r w:rsidR="00DB3E87">
        <w:t xml:space="preserve"> 12</w:t>
      </w:r>
      <w:r>
        <w:t>.</w:t>
      </w:r>
    </w:p>
    <w:p w:rsidR="005B7D10" w:rsidRPr="005B7D10" w:rsidRDefault="005B7D10" w:rsidP="005B7D10">
      <w:pPr>
        <w:spacing w:before="120" w:after="120"/>
        <w:ind w:firstLine="720"/>
        <w:jc w:val="center"/>
        <w:rPr>
          <w:szCs w:val="16"/>
        </w:rPr>
      </w:pPr>
      <w:r w:rsidRPr="005B7D10">
        <w:rPr>
          <w:szCs w:val="16"/>
        </w:rPr>
        <w:t>Таблица</w:t>
      </w:r>
      <w:r w:rsidR="00DB3E87">
        <w:rPr>
          <w:szCs w:val="16"/>
        </w:rPr>
        <w:t xml:space="preserve"> 12</w:t>
      </w:r>
      <w:r w:rsidRPr="005B7D10">
        <w:rPr>
          <w:szCs w:val="16"/>
        </w:rPr>
        <w:t>.</w:t>
      </w:r>
      <w:r w:rsidRPr="005B7D10">
        <w:rPr>
          <w:szCs w:val="16"/>
        </w:rPr>
        <w:tab/>
        <w:t>Зависимость уклона пандуса от высоты подъема</w:t>
      </w:r>
    </w:p>
    <w:p w:rsidR="005B7D10" w:rsidRPr="005B7D10" w:rsidRDefault="005B7D10" w:rsidP="005B7D10">
      <w:pPr>
        <w:spacing w:after="120"/>
        <w:ind w:firstLine="720"/>
        <w:jc w:val="right"/>
      </w:pPr>
      <w:r w:rsidRPr="005B7D10">
        <w:rPr>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12"/>
        <w:gridCol w:w="4882"/>
      </w:tblGrid>
      <w:tr w:rsidR="005B7D10" w:rsidRPr="005B7D10" w:rsidTr="005B7D10">
        <w:trPr>
          <w:tblHeader/>
          <w:jc w:val="center"/>
        </w:trPr>
        <w:tc>
          <w:tcPr>
            <w:tcW w:w="2482"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bookmarkStart w:id="38" w:name="TO0000009"/>
            <w:r w:rsidRPr="005B7D10">
              <w:rPr>
                <w:szCs w:val="16"/>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Высота подъема</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1:8 до 1:10</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75</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1:10,1 до 1:12</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8"/>
              </w:rPr>
              <w:t>150</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1:12,1 до 1:15</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8"/>
              </w:rPr>
              <w:t>600</w:t>
            </w:r>
          </w:p>
        </w:tc>
      </w:tr>
      <w:tr w:rsidR="005B7D10" w:rsidRPr="005B7D10" w:rsidTr="005B7D10">
        <w:trPr>
          <w:jc w:val="center"/>
        </w:trPr>
        <w:tc>
          <w:tcPr>
            <w:tcW w:w="2482" w:type="pct"/>
            <w:tcBorders>
              <w:top w:val="single" w:sz="6"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От 1:15,1 до 1:20</w:t>
            </w:r>
          </w:p>
        </w:tc>
        <w:tc>
          <w:tcPr>
            <w:tcW w:w="2518" w:type="pct"/>
            <w:tcBorders>
              <w:top w:val="single" w:sz="6"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8"/>
              </w:rPr>
              <w:t>760</w:t>
            </w:r>
          </w:p>
        </w:tc>
      </w:tr>
      <w:bookmarkEnd w:id="38"/>
    </w:tbl>
    <w:p w:rsidR="005B7D10" w:rsidRPr="005B7D10" w:rsidRDefault="005B7D10" w:rsidP="005B7D10">
      <w:pPr>
        <w:ind w:firstLine="720"/>
        <w:jc w:val="both"/>
        <w:rPr>
          <w:szCs w:val="18"/>
        </w:rPr>
      </w:pPr>
    </w:p>
    <w:p w:rsidR="005B7D10" w:rsidRDefault="005B7D10" w:rsidP="005B7D10">
      <w:pPr>
        <w:ind w:firstLine="709"/>
        <w:jc w:val="both"/>
      </w:pPr>
    </w:p>
    <w:p w:rsidR="005B7D10" w:rsidRDefault="005B7D10" w:rsidP="005B7D10">
      <w:pPr>
        <w:ind w:firstLine="709"/>
        <w:jc w:val="both"/>
      </w:pPr>
      <w:r>
        <w:t xml:space="preserve"> Уклон бордюрного пандуса следует, как правило, принимать 1:12.</w:t>
      </w:r>
    </w:p>
    <w:p w:rsidR="005B7D10" w:rsidRDefault="005B7D10" w:rsidP="005B7D10">
      <w:pPr>
        <w:ind w:firstLine="709"/>
        <w:jc w:val="both"/>
      </w:pPr>
      <w:r>
        <w:t>2.</w:t>
      </w:r>
      <w:r w:rsidR="007E039D">
        <w:t>5</w:t>
      </w:r>
      <w:r>
        <w:t xml:space="preserve">.7. При повороте пандуса или его протяженности более 9 м, не реже, чем через каждые 9 м рекомендуется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t>отличающимися</w:t>
      </w:r>
      <w:proofErr w:type="gramEnd"/>
      <w:r>
        <w:t xml:space="preserve"> от окружающих поверхностей текстурой и цветом.</w:t>
      </w:r>
    </w:p>
    <w:p w:rsidR="005B7D10" w:rsidRDefault="005B7D10" w:rsidP="005B7D10">
      <w:pPr>
        <w:ind w:firstLine="709"/>
        <w:jc w:val="both"/>
      </w:pPr>
      <w:r>
        <w:t>2.</w:t>
      </w:r>
      <w:r w:rsidR="007E039D">
        <w:t>5</w:t>
      </w:r>
      <w:r>
        <w:t>.8.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t>,</w:t>
      </w:r>
      <w:proofErr w:type="gramEnd"/>
      <w: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B7D10" w:rsidRDefault="005B7D10" w:rsidP="005B7D10">
      <w:pPr>
        <w:ind w:firstLine="709"/>
        <w:jc w:val="both"/>
      </w:pPr>
      <w:r>
        <w:t>2.</w:t>
      </w:r>
      <w:r w:rsidR="007E039D">
        <w:t>5</w:t>
      </w:r>
      <w:r>
        <w:t xml:space="preserve">.9. В зонах сопряжения земляных (в </w:t>
      </w:r>
      <w:proofErr w:type="spellStart"/>
      <w:r>
        <w:t>т.ч</w:t>
      </w:r>
      <w:proofErr w:type="spellEnd"/>
      <w:r>
        <w:t xml:space="preserve">. и с травяным покрытием) откосов с лестницами, пандусами, подпорными стенками, другими техническими инженерными </w:t>
      </w:r>
      <w:r>
        <w:lastRenderedPageBreak/>
        <w:t>сооружениями рекомендуется выполнять мероприятия согласно пункту 2.1.5 настоящих Правил.</w:t>
      </w:r>
    </w:p>
    <w:p w:rsidR="005B7D10" w:rsidRDefault="005B7D10" w:rsidP="005B7D10">
      <w:pPr>
        <w:ind w:firstLine="709"/>
        <w:jc w:val="both"/>
      </w:pPr>
      <w:r>
        <w:t>2.</w:t>
      </w:r>
      <w:r w:rsidR="007E039D">
        <w:t>6</w:t>
      </w:r>
      <w:r>
        <w:t>. Ограждения</w:t>
      </w:r>
    </w:p>
    <w:p w:rsidR="005B7D10" w:rsidRDefault="005B7D10" w:rsidP="005B7D10">
      <w:pPr>
        <w:ind w:firstLine="709"/>
        <w:jc w:val="both"/>
      </w:pPr>
      <w:r>
        <w:t>2.</w:t>
      </w:r>
      <w:r w:rsidR="007E039D">
        <w:t>6</w:t>
      </w:r>
      <w:r>
        <w:t xml:space="preserve">.1. </w:t>
      </w:r>
      <w:proofErr w:type="gramStart"/>
      <w: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B7D10" w:rsidRDefault="005B7D10" w:rsidP="005B7D10">
      <w:pPr>
        <w:ind w:firstLine="709"/>
        <w:jc w:val="both"/>
      </w:pPr>
      <w:r>
        <w:t>2.</w:t>
      </w:r>
      <w:r w:rsidR="007E039D">
        <w:t>6</w:t>
      </w:r>
      <w:r>
        <w:t>.2.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093BE8">
        <w:t xml:space="preserve"> О</w:t>
      </w:r>
      <w:r w:rsidR="00093BE8" w:rsidRPr="00093BE8">
        <w:t>граждения соседних участков индивидуальных жилых домов и иных частных домовладений, вы</w:t>
      </w:r>
      <w:r w:rsidR="00093BE8">
        <w:t xml:space="preserve">ходящие на сторону центральных дорог и влияющие на формирование облика улицы, должны быть выдержаны в едином стилистическом </w:t>
      </w:r>
      <w:r w:rsidR="00093BE8" w:rsidRPr="00093BE8">
        <w:t>решении, единой (гармоничной) цветовой гамме, схожи по типу, высоте и форме.</w:t>
      </w:r>
    </w:p>
    <w:p w:rsidR="005B7D10" w:rsidRDefault="005B7D10" w:rsidP="005B7D10">
      <w:pPr>
        <w:ind w:firstLine="709"/>
        <w:jc w:val="both"/>
      </w:pPr>
      <w:r>
        <w:t>2.</w:t>
      </w:r>
      <w:r w:rsidR="007E039D">
        <w:t>6</w:t>
      </w:r>
      <w:r>
        <w:t xml:space="preserve">.2.1. Ограждения магистралей и транспортных сооружений рекомендуется проектировать согласно ГОСТ </w:t>
      </w:r>
      <w:proofErr w:type="gramStart"/>
      <w:r>
        <w:t>Р</w:t>
      </w:r>
      <w:proofErr w:type="gramEnd"/>
      <w:r>
        <w:t xml:space="preserve"> 52289, ГОСТ 26804, верхних бровок откосов и террас - согласно пункту 2.1.7.</w:t>
      </w:r>
    </w:p>
    <w:p w:rsidR="005B7D10" w:rsidRDefault="005B7D10" w:rsidP="005B7D10">
      <w:pPr>
        <w:ind w:firstLine="709"/>
        <w:jc w:val="both"/>
      </w:pPr>
      <w:r>
        <w:t>2.</w:t>
      </w:r>
      <w:r w:rsidR="007E039D">
        <w:t>6</w:t>
      </w:r>
      <w:r>
        <w:t>.2.2.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30E76" w:rsidRDefault="005B7D10" w:rsidP="005B7D10">
      <w:pPr>
        <w:ind w:firstLine="709"/>
        <w:jc w:val="both"/>
      </w:pPr>
      <w:r>
        <w:t>2.</w:t>
      </w:r>
      <w:r w:rsidR="007E039D">
        <w:t>6</w:t>
      </w:r>
      <w:r>
        <w:t>.2.3. На территориях общественного, жилого, рекреационного назначения рекомендуется применение декорат</w:t>
      </w:r>
      <w:r w:rsidR="00D30E76">
        <w:t>ивных металлических ограждений.</w:t>
      </w:r>
      <w:r w:rsidR="00D30E76" w:rsidRPr="00D30E76">
        <w:t xml:space="preserve"> Рекомендуется применение декоративных ажурных металлических ограждений</w:t>
      </w:r>
      <w:r w:rsidR="00D30E76">
        <w:t>.</w:t>
      </w:r>
    </w:p>
    <w:p w:rsidR="005B7D10" w:rsidRDefault="00D30E76" w:rsidP="005B7D10">
      <w:pPr>
        <w:ind w:firstLine="709"/>
        <w:jc w:val="both"/>
      </w:pPr>
      <w:r w:rsidRPr="00D30E76">
        <w:t>Сплошное ограждение многоквартирных домов является нежелательным</w:t>
      </w:r>
    </w:p>
    <w:p w:rsidR="005B7D10" w:rsidRDefault="005B7D10" w:rsidP="005B7D10">
      <w:pPr>
        <w:ind w:firstLine="709"/>
        <w:jc w:val="both"/>
      </w:pPr>
      <w:r>
        <w:t>2.</w:t>
      </w:r>
      <w:r w:rsidR="007E039D">
        <w:t>6</w:t>
      </w:r>
      <w:r>
        <w:t xml:space="preserve">.3. </w:t>
      </w:r>
      <w:proofErr w:type="gramStart"/>
      <w: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w:t>
      </w:r>
      <w:proofErr w:type="gramEnd"/>
      <w:r>
        <w:t xml:space="preserve"> Ограждения рекомендуется размещать на территории газона с отступом от границы примыкания порядка 0,2-0,3 м.</w:t>
      </w:r>
    </w:p>
    <w:p w:rsidR="005B7D10" w:rsidRDefault="005B7D10" w:rsidP="005B7D10">
      <w:pPr>
        <w:ind w:firstLine="709"/>
        <w:jc w:val="both"/>
      </w:pPr>
      <w:r>
        <w:t>2.</w:t>
      </w:r>
      <w:r w:rsidR="007E039D">
        <w:t>6</w:t>
      </w:r>
      <w:r>
        <w:t>.4.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B7D10" w:rsidRDefault="005B7D10" w:rsidP="005B7D10">
      <w:pPr>
        <w:ind w:firstLine="709"/>
        <w:jc w:val="both"/>
      </w:pPr>
      <w:r>
        <w:t>2.</w:t>
      </w:r>
      <w:r w:rsidR="007E039D">
        <w:t>6</w:t>
      </w:r>
      <w:r>
        <w:t xml:space="preserve">.5. </w:t>
      </w:r>
      <w:proofErr w:type="gramStart"/>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roofErr w:type="gramEnd"/>
    </w:p>
    <w:p w:rsidR="00D30E76" w:rsidRDefault="00D30E76" w:rsidP="00D30E76">
      <w:pPr>
        <w:ind w:firstLine="709"/>
        <w:jc w:val="both"/>
      </w:pPr>
      <w:r>
        <w:t>2.</w:t>
      </w:r>
      <w:r w:rsidR="007E039D">
        <w:t>6</w:t>
      </w:r>
      <w:r>
        <w:t>.6. При проектировании ограждений рекомендуется учитывать следующие требования:</w:t>
      </w:r>
    </w:p>
    <w:p w:rsidR="00D30E76" w:rsidRDefault="00D30E76" w:rsidP="00D30E76">
      <w:pPr>
        <w:ind w:firstLine="709"/>
        <w:jc w:val="both"/>
      </w:pPr>
      <w:r>
        <w:t xml:space="preserve">разграничить зеленую зону (газоны, клумбы, парки) с маршрутами пешеходов и транспорта; </w:t>
      </w:r>
    </w:p>
    <w:p w:rsidR="00D30E76" w:rsidRDefault="00D30E76" w:rsidP="00D30E76">
      <w:pPr>
        <w:ind w:firstLine="709"/>
        <w:jc w:val="both"/>
      </w:pPr>
      <w:r>
        <w:t>выполнять проектирование дорожек и тротуаров с учетом потоков людей и маршрутов;</w:t>
      </w:r>
    </w:p>
    <w:p w:rsidR="00D30E76" w:rsidRDefault="00D30E76" w:rsidP="00D30E76">
      <w:pPr>
        <w:ind w:firstLine="709"/>
        <w:jc w:val="both"/>
      </w:pPr>
      <w: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30E76" w:rsidRDefault="00D30E76" w:rsidP="00D30E76">
      <w:pPr>
        <w:ind w:firstLine="709"/>
        <w:jc w:val="both"/>
      </w:pPr>
      <w:r>
        <w:t xml:space="preserve">проектировать изменение высоты и геометрии бордюрного камня с учетом </w:t>
      </w:r>
      <w:proofErr w:type="gramStart"/>
      <w:r>
        <w:t>сезонных снежных</w:t>
      </w:r>
      <w:proofErr w:type="gramEnd"/>
      <w:r>
        <w:t xml:space="preserve"> отвалов;</w:t>
      </w:r>
    </w:p>
    <w:p w:rsidR="00D30E76" w:rsidRDefault="00D30E76" w:rsidP="00D30E76">
      <w:pPr>
        <w:ind w:firstLine="709"/>
        <w:jc w:val="both"/>
      </w:pPr>
      <w: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30E76" w:rsidRDefault="00D30E76" w:rsidP="00D30E76">
      <w:pPr>
        <w:ind w:firstLine="709"/>
        <w:jc w:val="both"/>
      </w:pPr>
      <w:r>
        <w:t xml:space="preserve">использовать (в особенности на границах зеленых зон) многолетних </w:t>
      </w:r>
      <w:proofErr w:type="gramStart"/>
      <w:r>
        <w:t>всесезонных кустистых</w:t>
      </w:r>
      <w:proofErr w:type="gramEnd"/>
      <w:r>
        <w:t xml:space="preserve"> растений;</w:t>
      </w:r>
    </w:p>
    <w:p w:rsidR="00D30E76" w:rsidRDefault="00D30E76" w:rsidP="00D30E76">
      <w:pPr>
        <w:ind w:firstLine="709"/>
        <w:jc w:val="both"/>
      </w:pPr>
      <w:r>
        <w:t xml:space="preserve">по возможности использовать светоотражающие фасадные конструкции для затененных участков газонов; </w:t>
      </w:r>
    </w:p>
    <w:p w:rsidR="00D30E76" w:rsidRDefault="00D30E76" w:rsidP="00D30E76">
      <w:pPr>
        <w:ind w:firstLine="709"/>
        <w:jc w:val="both"/>
      </w:pPr>
      <w:proofErr w:type="spellStart"/>
      <w:r>
        <w:lastRenderedPageBreak/>
        <w:t>цвето</w:t>
      </w:r>
      <w:proofErr w:type="spellEnd"/>
      <w:r>
        <w:t xml:space="preserve">-графическое оформление ограждений (как и остальных поселковых объектов) должно быть максимально нейтрально к окружению. </w:t>
      </w:r>
      <w:proofErr w:type="gramStart"/>
      <w: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B7D10" w:rsidRDefault="005B7D10" w:rsidP="005B7D10">
      <w:pPr>
        <w:ind w:firstLine="709"/>
        <w:jc w:val="both"/>
      </w:pPr>
      <w:r>
        <w:t>2.</w:t>
      </w:r>
      <w:r w:rsidR="007E039D">
        <w:t>7</w:t>
      </w:r>
      <w:r>
        <w:t>. Малые архитектурные формы</w:t>
      </w:r>
    </w:p>
    <w:p w:rsidR="005B7D10" w:rsidRDefault="005B7D10" w:rsidP="005B7D10">
      <w:pPr>
        <w:ind w:firstLine="709"/>
        <w:jc w:val="both"/>
      </w:pPr>
      <w:r>
        <w:t>2.</w:t>
      </w:r>
      <w:r w:rsidR="007E039D">
        <w:t>7</w:t>
      </w:r>
      <w:r>
        <w:t>.1. К малым архитектурным формам (</w:t>
      </w:r>
      <w:proofErr w:type="spellStart"/>
      <w:r>
        <w:t>МАФ</w:t>
      </w:r>
      <w:proofErr w:type="spellEnd"/>
      <w:r>
        <w:t>)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831D77" w:rsidRDefault="00831D77" w:rsidP="00831D77">
      <w:pPr>
        <w:ind w:firstLine="709"/>
        <w:jc w:val="both"/>
      </w:pPr>
      <w:r>
        <w:t>2.</w:t>
      </w:r>
      <w:r w:rsidR="007E039D">
        <w:t>7</w:t>
      </w:r>
      <w:r>
        <w:t xml:space="preserve">.1.1. Для каждого элемента </w:t>
      </w:r>
      <w:proofErr w:type="spellStart"/>
      <w:r>
        <w:t>планировочнои</w:t>
      </w:r>
      <w:proofErr w:type="spellEnd"/>
      <w:r>
        <w:t xml:space="preserve">̆ структуры существуют характерные требования, которые основываются на частоте и продолжительности ее использования, </w:t>
      </w:r>
      <w:proofErr w:type="spellStart"/>
      <w:r>
        <w:t>потенциальнои</w:t>
      </w:r>
      <w:proofErr w:type="spellEnd"/>
      <w:r>
        <w:t xml:space="preserve">̆ аудитории, наличии свободного пространства, интенсивности пешеходного и автомобильного движения, близости транспортных узлов. Выбор </w:t>
      </w:r>
      <w:proofErr w:type="spellStart"/>
      <w:r>
        <w:t>МАФ</w:t>
      </w:r>
      <w:proofErr w:type="spellEnd"/>
      <w:r>
        <w:t xml:space="preserve"> во многом зависит от количества </w:t>
      </w:r>
      <w:proofErr w:type="spellStart"/>
      <w:r>
        <w:t>людеи</w:t>
      </w:r>
      <w:proofErr w:type="spellEnd"/>
      <w:r>
        <w:t xml:space="preserve">̆, ежедневно посещающих территорию: например в </w:t>
      </w:r>
      <w:proofErr w:type="spellStart"/>
      <w:r>
        <w:t>районах</w:t>
      </w:r>
      <w:proofErr w:type="spellEnd"/>
      <w:r>
        <w:t xml:space="preserve"> крупных объектов транспорта гораздо больше пешеходов, чем в жилых кварталах. </w:t>
      </w:r>
      <w:proofErr w:type="gramStart"/>
      <w:r>
        <w:t xml:space="preserve">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t>автомобилеи</w:t>
      </w:r>
      <w:proofErr w:type="spellEnd"/>
      <w:r>
        <w:t xml:space="preserve">̆. Стоит подбирать материалы и </w:t>
      </w:r>
      <w:proofErr w:type="spellStart"/>
      <w:r>
        <w:t>дизайн</w:t>
      </w:r>
      <w:proofErr w:type="spellEnd"/>
      <w: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roofErr w:type="gramEnd"/>
    </w:p>
    <w:p w:rsidR="00831D77" w:rsidRDefault="00831D77" w:rsidP="00831D77">
      <w:pPr>
        <w:ind w:firstLine="709"/>
        <w:jc w:val="both"/>
      </w:pPr>
      <w:r>
        <w:t>2.</w:t>
      </w:r>
      <w:r w:rsidR="007E039D">
        <w:t>7</w:t>
      </w:r>
      <w:r>
        <w:t xml:space="preserve">.1.2. При проектировании, выборе </w:t>
      </w:r>
      <w:proofErr w:type="spellStart"/>
      <w:r>
        <w:t>МАФ</w:t>
      </w:r>
      <w:proofErr w:type="spellEnd"/>
      <w:r>
        <w:t xml:space="preserve"> рекомендуется использо</w:t>
      </w:r>
      <w:r w:rsidR="001C6A37">
        <w:t xml:space="preserve">вать </w:t>
      </w:r>
      <w:r>
        <w:t>и стоит учитывать:</w:t>
      </w:r>
    </w:p>
    <w:p w:rsidR="00831D77" w:rsidRDefault="00831D77" w:rsidP="00831D77">
      <w:pPr>
        <w:ind w:firstLine="709"/>
        <w:jc w:val="both"/>
      </w:pPr>
      <w:r>
        <w:t xml:space="preserve">а) материалы, подходящие для климата и соответствующие конструкции и назначению </w:t>
      </w:r>
      <w:proofErr w:type="spellStart"/>
      <w:r>
        <w:t>МАФ</w:t>
      </w:r>
      <w:proofErr w:type="spellEnd"/>
      <w:r>
        <w:t>. Предпочтительнее использование натуральных материалов;</w:t>
      </w:r>
    </w:p>
    <w:p w:rsidR="00831D77" w:rsidRDefault="00831D77" w:rsidP="00831D77">
      <w:pPr>
        <w:ind w:firstLine="709"/>
        <w:jc w:val="both"/>
      </w:pPr>
      <w:r>
        <w:t xml:space="preserve">б) антивандальную защищенность ― от разрушения, </w:t>
      </w:r>
      <w:proofErr w:type="spellStart"/>
      <w:r>
        <w:t>оклейки</w:t>
      </w:r>
      <w:proofErr w:type="spellEnd"/>
      <w:r>
        <w:t xml:space="preserve">, нанесения </w:t>
      </w:r>
      <w:proofErr w:type="spellStart"/>
      <w:r>
        <w:t>надписеи</w:t>
      </w:r>
      <w:proofErr w:type="spellEnd"/>
      <w:r>
        <w:t xml:space="preserve">̆ и </w:t>
      </w:r>
      <w:proofErr w:type="gramStart"/>
      <w:r>
        <w:t>изображении</w:t>
      </w:r>
      <w:proofErr w:type="gramEnd"/>
      <w:r>
        <w:t>̆;</w:t>
      </w:r>
    </w:p>
    <w:p w:rsidR="00831D77" w:rsidRDefault="00831D77" w:rsidP="00831D77">
      <w:pPr>
        <w:ind w:firstLine="709"/>
        <w:jc w:val="both"/>
      </w:pPr>
      <w:r>
        <w:t xml:space="preserve">в)  возможность ремонта или замены </w:t>
      </w:r>
      <w:proofErr w:type="spellStart"/>
      <w:r>
        <w:t>деталеи</w:t>
      </w:r>
      <w:proofErr w:type="spellEnd"/>
      <w:r>
        <w:t xml:space="preserve">̆ </w:t>
      </w:r>
      <w:proofErr w:type="spellStart"/>
      <w:r>
        <w:t>МАФ</w:t>
      </w:r>
      <w:proofErr w:type="spellEnd"/>
      <w:r>
        <w:t>;</w:t>
      </w:r>
    </w:p>
    <w:p w:rsidR="00831D77" w:rsidRDefault="00831D77" w:rsidP="00831D77">
      <w:pPr>
        <w:ind w:firstLine="709"/>
        <w:jc w:val="both"/>
      </w:pPr>
      <w:r>
        <w:t>г)  защиту от образования наледи и снежных заносов, обеспечение стока воды;</w:t>
      </w:r>
    </w:p>
    <w:p w:rsidR="00831D77" w:rsidRDefault="00831D77" w:rsidP="00831D77">
      <w:pPr>
        <w:ind w:firstLine="709"/>
        <w:jc w:val="both"/>
      </w:pPr>
      <w:r>
        <w:t xml:space="preserve">д) удобство обслуживания, а также </w:t>
      </w:r>
      <w:proofErr w:type="spellStart"/>
      <w:r>
        <w:t>механизированнои</w:t>
      </w:r>
      <w:proofErr w:type="spellEnd"/>
      <w:r>
        <w:t xml:space="preserve">̆ и </w:t>
      </w:r>
      <w:proofErr w:type="spellStart"/>
      <w:r>
        <w:t>ручнои</w:t>
      </w:r>
      <w:proofErr w:type="spellEnd"/>
      <w:r>
        <w:t xml:space="preserve">̆ очистки территории рядом с </w:t>
      </w:r>
      <w:proofErr w:type="spellStart"/>
      <w:r>
        <w:t>МАФ</w:t>
      </w:r>
      <w:proofErr w:type="spellEnd"/>
      <w:r>
        <w:t xml:space="preserve"> и под </w:t>
      </w:r>
      <w:proofErr w:type="spellStart"/>
      <w:r>
        <w:t>конструкциеи</w:t>
      </w:r>
      <w:proofErr w:type="spellEnd"/>
      <w:r>
        <w:t>̆;</w:t>
      </w:r>
    </w:p>
    <w:p w:rsidR="00831D77" w:rsidRDefault="00831D77" w:rsidP="00831D77">
      <w:pPr>
        <w:ind w:firstLine="709"/>
        <w:jc w:val="both"/>
      </w:pPr>
      <w:r>
        <w:t>е)  эргономичность конструкций (высоту и наклон спинки, высоту урн и прочее);</w:t>
      </w:r>
    </w:p>
    <w:p w:rsidR="00831D77" w:rsidRDefault="00831D77" w:rsidP="00831D77">
      <w:pPr>
        <w:ind w:firstLine="709"/>
        <w:jc w:val="both"/>
      </w:pPr>
      <w:r>
        <w:t>ж)  расцветку, не вносящую визуальный шум;</w:t>
      </w:r>
    </w:p>
    <w:p w:rsidR="00831D77" w:rsidRDefault="00831D77" w:rsidP="00831D77">
      <w:pPr>
        <w:ind w:firstLine="709"/>
        <w:jc w:val="both"/>
      </w:pPr>
      <w:r>
        <w:t xml:space="preserve">з)  безопасность для </w:t>
      </w:r>
      <w:proofErr w:type="gramStart"/>
      <w:r>
        <w:t>потенциальных</w:t>
      </w:r>
      <w:proofErr w:type="gramEnd"/>
      <w:r>
        <w:t xml:space="preserve"> </w:t>
      </w:r>
      <w:proofErr w:type="spellStart"/>
      <w:r>
        <w:t>пользователеи</w:t>
      </w:r>
      <w:proofErr w:type="spellEnd"/>
      <w:r>
        <w:t>̆;</w:t>
      </w:r>
    </w:p>
    <w:p w:rsidR="00831D77" w:rsidRDefault="00831D77" w:rsidP="00831D77">
      <w:pPr>
        <w:ind w:firstLine="709"/>
        <w:jc w:val="both"/>
      </w:pPr>
      <w:r>
        <w:t xml:space="preserve">и)  стилистическое сочетание с другими </w:t>
      </w:r>
      <w:proofErr w:type="spellStart"/>
      <w:r>
        <w:t>МАФ</w:t>
      </w:r>
      <w:proofErr w:type="spellEnd"/>
      <w:r>
        <w:t xml:space="preserve"> и </w:t>
      </w:r>
      <w:proofErr w:type="spellStart"/>
      <w:r>
        <w:t>окружающеи</w:t>
      </w:r>
      <w:proofErr w:type="spellEnd"/>
      <w:r>
        <w:t xml:space="preserve">̆ </w:t>
      </w:r>
      <w:proofErr w:type="spellStart"/>
      <w:r>
        <w:t>архитектурои</w:t>
      </w:r>
      <w:proofErr w:type="spellEnd"/>
      <w:r>
        <w:t>̆;</w:t>
      </w:r>
    </w:p>
    <w:p w:rsidR="00831D77" w:rsidRDefault="00831D77" w:rsidP="00831D77">
      <w:pPr>
        <w:ind w:firstLine="709"/>
        <w:jc w:val="both"/>
      </w:pPr>
      <w:r>
        <w:t xml:space="preserve">к)  соответствие характеристикам зоны расположения: </w:t>
      </w:r>
      <w:proofErr w:type="spellStart"/>
      <w:r>
        <w:t>сдержанныи</w:t>
      </w:r>
      <w:proofErr w:type="spellEnd"/>
      <w:r>
        <w:t xml:space="preserve">̆ </w:t>
      </w:r>
      <w:proofErr w:type="spellStart"/>
      <w:r>
        <w:t>дизайн</w:t>
      </w:r>
      <w:proofErr w:type="spellEnd"/>
      <w:r>
        <w:t xml:space="preserve"> для тротуаров дорог, более </w:t>
      </w:r>
      <w:proofErr w:type="spellStart"/>
      <w:r>
        <w:t>изящныи</w:t>
      </w:r>
      <w:proofErr w:type="spellEnd"/>
      <w:r>
        <w:t>̆ - для рекреационных зон и дворов.</w:t>
      </w:r>
    </w:p>
    <w:p w:rsidR="00831D77" w:rsidRDefault="001C6A37" w:rsidP="00831D77">
      <w:pPr>
        <w:ind w:firstLine="709"/>
        <w:jc w:val="both"/>
      </w:pPr>
      <w:r>
        <w:t>2.7.1</w:t>
      </w:r>
      <w:r w:rsidR="00831D77">
        <w:t>.3.</w:t>
      </w:r>
      <w:r w:rsidR="00831D77">
        <w:tab/>
        <w:t xml:space="preserve">Общие требования к установке </w:t>
      </w:r>
      <w:proofErr w:type="spellStart"/>
      <w:r w:rsidR="00831D77">
        <w:t>МАФ</w:t>
      </w:r>
      <w:proofErr w:type="spellEnd"/>
      <w:r w:rsidR="00831D77">
        <w:t>:</w:t>
      </w:r>
    </w:p>
    <w:p w:rsidR="00831D77" w:rsidRDefault="00831D77" w:rsidP="00831D77">
      <w:pPr>
        <w:ind w:firstLine="709"/>
        <w:jc w:val="both"/>
      </w:pPr>
      <w:r>
        <w:t xml:space="preserve">а)  расположение, не создающее </w:t>
      </w:r>
      <w:proofErr w:type="gramStart"/>
      <w:r>
        <w:t>препятствии</w:t>
      </w:r>
      <w:proofErr w:type="gramEnd"/>
      <w:r>
        <w:t>̆ для пешеходов;</w:t>
      </w:r>
    </w:p>
    <w:p w:rsidR="00831D77" w:rsidRDefault="00831D77" w:rsidP="00831D77">
      <w:pPr>
        <w:ind w:firstLine="709"/>
        <w:jc w:val="both"/>
      </w:pPr>
      <w:r>
        <w:t xml:space="preserve">б)  плотная установка на </w:t>
      </w:r>
      <w:proofErr w:type="spellStart"/>
      <w:r>
        <w:t>минимальнои</w:t>
      </w:r>
      <w:proofErr w:type="spellEnd"/>
      <w:r>
        <w:t xml:space="preserve">̆ площади в местах большого скопления </w:t>
      </w:r>
      <w:proofErr w:type="spellStart"/>
      <w:r>
        <w:t>людеи</w:t>
      </w:r>
      <w:proofErr w:type="spellEnd"/>
      <w:r>
        <w:t>̆;</w:t>
      </w:r>
    </w:p>
    <w:p w:rsidR="00831D77" w:rsidRDefault="00831D77" w:rsidP="00831D77">
      <w:pPr>
        <w:ind w:firstLine="709"/>
        <w:jc w:val="both"/>
      </w:pPr>
      <w:r>
        <w:t>в)  устойчивость конструкции;</w:t>
      </w:r>
    </w:p>
    <w:p w:rsidR="00831D77" w:rsidRDefault="00831D77" w:rsidP="00831D77">
      <w:pPr>
        <w:ind w:firstLine="709"/>
        <w:jc w:val="both"/>
      </w:pPr>
      <w:r>
        <w:t xml:space="preserve">г)  надежная фиксация или обеспечение возможности </w:t>
      </w:r>
      <w:proofErr w:type="gramStart"/>
      <w:r>
        <w:t xml:space="preserve">пере </w:t>
      </w:r>
      <w:proofErr w:type="spellStart"/>
      <w:r>
        <w:t>мещения</w:t>
      </w:r>
      <w:proofErr w:type="spellEnd"/>
      <w:proofErr w:type="gramEnd"/>
      <w:r>
        <w:t xml:space="preserve"> в зависимости от условий расположения;</w:t>
      </w:r>
    </w:p>
    <w:p w:rsidR="00831D77" w:rsidRDefault="00831D77" w:rsidP="00831D77">
      <w:pPr>
        <w:ind w:firstLine="709"/>
        <w:jc w:val="both"/>
      </w:pPr>
      <w:r>
        <w:t xml:space="preserve">д)  достаточное количество </w:t>
      </w:r>
      <w:proofErr w:type="spellStart"/>
      <w:r>
        <w:t>МАФ</w:t>
      </w:r>
      <w:proofErr w:type="spellEnd"/>
      <w:r>
        <w:t xml:space="preserve"> определенных типов в </w:t>
      </w:r>
      <w:proofErr w:type="spellStart"/>
      <w:r>
        <w:t>каждои</w:t>
      </w:r>
      <w:proofErr w:type="spellEnd"/>
      <w:r>
        <w:t xml:space="preserve">̆ </w:t>
      </w:r>
      <w:proofErr w:type="spellStart"/>
      <w:r>
        <w:t>конкретнои</w:t>
      </w:r>
      <w:proofErr w:type="spellEnd"/>
      <w:r>
        <w:t>̆ зоне;</w:t>
      </w:r>
    </w:p>
    <w:p w:rsidR="00831D77" w:rsidRDefault="00831D77" w:rsidP="00831D77">
      <w:pPr>
        <w:ind w:firstLine="709"/>
        <w:jc w:val="both"/>
      </w:pPr>
      <w:r>
        <w:t>2.</w:t>
      </w:r>
      <w:r w:rsidR="001C6A37">
        <w:t>7</w:t>
      </w:r>
      <w:r>
        <w:t>.1.</w:t>
      </w:r>
      <w:r w:rsidR="001C6A37">
        <w:t>4</w:t>
      </w:r>
      <w:r>
        <w:t xml:space="preserve">. Частные требования к </w:t>
      </w:r>
      <w:proofErr w:type="spellStart"/>
      <w:r>
        <w:t>скамейкам</w:t>
      </w:r>
      <w:proofErr w:type="spellEnd"/>
      <w:r>
        <w:t>:</w:t>
      </w:r>
    </w:p>
    <w:p w:rsidR="00831D77" w:rsidRDefault="00831D77" w:rsidP="00831D77">
      <w:pPr>
        <w:ind w:firstLine="709"/>
        <w:jc w:val="both"/>
      </w:pPr>
      <w:r>
        <w:t>- наличие спинок для скамеек рекреационных зон;</w:t>
      </w:r>
    </w:p>
    <w:p w:rsidR="00831D77" w:rsidRDefault="00831D77" w:rsidP="00831D77">
      <w:pPr>
        <w:ind w:firstLine="709"/>
        <w:jc w:val="both"/>
      </w:pPr>
      <w:r>
        <w:t xml:space="preserve">- наличие спинок и </w:t>
      </w:r>
      <w:proofErr w:type="spellStart"/>
      <w:r>
        <w:t>поручнеи</w:t>
      </w:r>
      <w:proofErr w:type="spellEnd"/>
      <w:r>
        <w:t>̆ для скамеек дворовых зон;</w:t>
      </w:r>
    </w:p>
    <w:p w:rsidR="00831D77" w:rsidRDefault="00831D77" w:rsidP="00831D77">
      <w:pPr>
        <w:ind w:firstLine="709"/>
        <w:jc w:val="both"/>
      </w:pPr>
      <w:r>
        <w:t xml:space="preserve">- отсутствие спинок и </w:t>
      </w:r>
      <w:proofErr w:type="spellStart"/>
      <w:r>
        <w:t>поручнеи</w:t>
      </w:r>
      <w:proofErr w:type="spellEnd"/>
      <w:r>
        <w:t>̆ для скамеек транзитных зон;</w:t>
      </w:r>
    </w:p>
    <w:p w:rsidR="00831D77" w:rsidRDefault="00831D77" w:rsidP="00831D77">
      <w:pPr>
        <w:ind w:firstLine="709"/>
        <w:jc w:val="both"/>
      </w:pPr>
      <w:r>
        <w:t>2.</w:t>
      </w:r>
      <w:r w:rsidR="001C6A37">
        <w:t>7</w:t>
      </w:r>
      <w:r>
        <w:t>.1.</w:t>
      </w:r>
      <w:r w:rsidR="001C6A37">
        <w:t>5</w:t>
      </w:r>
      <w:r>
        <w:t>. Частные требования к урнам:</w:t>
      </w:r>
    </w:p>
    <w:p w:rsidR="00831D77" w:rsidRDefault="00831D77" w:rsidP="00831D77">
      <w:pPr>
        <w:ind w:firstLine="709"/>
        <w:jc w:val="both"/>
      </w:pPr>
      <w:r>
        <w:t>- наличие пепельниц, предохраняющих мусор от возгорания;</w:t>
      </w:r>
    </w:p>
    <w:p w:rsidR="00831D77" w:rsidRDefault="00831D77" w:rsidP="00831D77">
      <w:pPr>
        <w:ind w:firstLine="709"/>
        <w:jc w:val="both"/>
      </w:pPr>
      <w:r>
        <w:t>- достаточная высота (минимальная около 100 см) и объем;</w:t>
      </w:r>
    </w:p>
    <w:p w:rsidR="00831D77" w:rsidRDefault="00831D77" w:rsidP="00831D77">
      <w:pPr>
        <w:ind w:firstLine="709"/>
        <w:jc w:val="both"/>
      </w:pPr>
      <w:r>
        <w:lastRenderedPageBreak/>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831D77" w:rsidRDefault="00831D77" w:rsidP="00831D77">
      <w:pPr>
        <w:ind w:firstLine="709"/>
        <w:jc w:val="both"/>
      </w:pPr>
      <w:r>
        <w:t>- защита от дождя и снега;</w:t>
      </w:r>
    </w:p>
    <w:p w:rsidR="00831D77" w:rsidRDefault="00831D77" w:rsidP="00831D77">
      <w:pPr>
        <w:ind w:firstLine="709"/>
        <w:jc w:val="both"/>
      </w:pPr>
      <w:r>
        <w:t>- использование и аккуратное расположение вставных ведер и мусорных мешков</w:t>
      </w:r>
    </w:p>
    <w:p w:rsidR="00831D77" w:rsidRDefault="00831D77" w:rsidP="00831D77">
      <w:pPr>
        <w:ind w:firstLine="709"/>
        <w:jc w:val="both"/>
      </w:pPr>
      <w:r>
        <w:t>2.</w:t>
      </w:r>
      <w:r w:rsidR="001C6A37">
        <w:t>7</w:t>
      </w:r>
      <w:r>
        <w:t>.1.</w:t>
      </w:r>
      <w:r w:rsidR="001C6A37">
        <w:t>6</w:t>
      </w:r>
      <w:r>
        <w:t xml:space="preserve">. Частные требования к цветочницам (вазонам), в том числе </w:t>
      </w:r>
      <w:proofErr w:type="gramStart"/>
      <w:r>
        <w:t>к</w:t>
      </w:r>
      <w:proofErr w:type="gramEnd"/>
      <w:r>
        <w:t xml:space="preserve"> навесным:</w:t>
      </w:r>
    </w:p>
    <w:p w:rsidR="00831D77" w:rsidRDefault="00831D77" w:rsidP="00831D77">
      <w:pPr>
        <w:ind w:firstLine="709"/>
        <w:jc w:val="both"/>
      </w:pPr>
      <w:r>
        <w:t>-  кашпо следует выставлять только на существующих объектах</w:t>
      </w:r>
    </w:p>
    <w:p w:rsidR="00831D77" w:rsidRDefault="00831D77" w:rsidP="00831D77">
      <w:pPr>
        <w:ind w:firstLine="709"/>
        <w:jc w:val="both"/>
      </w:pPr>
      <w:r>
        <w:t xml:space="preserve">-  цветочницы (вазоны) должны иметь достаточную высоту ― для предотвращения </w:t>
      </w:r>
      <w:proofErr w:type="spellStart"/>
      <w:r>
        <w:t>случайного</w:t>
      </w:r>
      <w:proofErr w:type="spellEnd"/>
      <w:r>
        <w:t xml:space="preserve"> наезда </w:t>
      </w:r>
      <w:proofErr w:type="spellStart"/>
      <w:r>
        <w:t>автомобилеи</w:t>
      </w:r>
      <w:proofErr w:type="spellEnd"/>
      <w:r>
        <w:t>̆ и попадания мусора</w:t>
      </w:r>
    </w:p>
    <w:p w:rsidR="00831D77" w:rsidRDefault="00831D77" w:rsidP="00831D77">
      <w:pPr>
        <w:ind w:firstLine="709"/>
        <w:jc w:val="both"/>
      </w:pPr>
      <w:r>
        <w:t xml:space="preserve">-  </w:t>
      </w:r>
      <w:proofErr w:type="spellStart"/>
      <w:r>
        <w:t>дизайн</w:t>
      </w:r>
      <w:proofErr w:type="spellEnd"/>
      <w:r>
        <w:t xml:space="preserve"> (цвет, форма) цветочниц (вазонов) не должен отвлекать внимание </w:t>
      </w:r>
      <w:proofErr w:type="gramStart"/>
      <w:r>
        <w:t>от</w:t>
      </w:r>
      <w:proofErr w:type="gramEnd"/>
      <w:r>
        <w:t xml:space="preserve"> растений</w:t>
      </w:r>
    </w:p>
    <w:p w:rsidR="00831D77" w:rsidRDefault="00831D77" w:rsidP="00831D77">
      <w:pPr>
        <w:ind w:firstLine="709"/>
        <w:jc w:val="both"/>
      </w:pPr>
      <w:r>
        <w:t xml:space="preserve">-  цветочницы и кашпо </w:t>
      </w:r>
      <w:proofErr w:type="spellStart"/>
      <w:r>
        <w:t>зимои</w:t>
      </w:r>
      <w:proofErr w:type="spellEnd"/>
      <w:r>
        <w:t xml:space="preserve">̆ необходимо хранить в помещении или заменять в них цветы </w:t>
      </w:r>
      <w:proofErr w:type="spellStart"/>
      <w:r>
        <w:t>хвойными</w:t>
      </w:r>
      <w:proofErr w:type="spellEnd"/>
      <w:r>
        <w:t xml:space="preserve"> растениями или иными растительными декорациями</w:t>
      </w:r>
    </w:p>
    <w:p w:rsidR="00831D77" w:rsidRDefault="00831D77" w:rsidP="00831D77">
      <w:pPr>
        <w:ind w:firstLine="709"/>
        <w:jc w:val="both"/>
      </w:pPr>
      <w:r>
        <w:t>2.</w:t>
      </w:r>
      <w:r w:rsidR="001C6A37">
        <w:t>7</w:t>
      </w:r>
      <w:r>
        <w:t>.1.</w:t>
      </w:r>
      <w:r w:rsidR="001C6A37">
        <w:t>7</w:t>
      </w:r>
      <w:r>
        <w:t>. Частные требования к ограждениям:</w:t>
      </w:r>
    </w:p>
    <w:p w:rsidR="00831D77" w:rsidRDefault="00831D77" w:rsidP="00831D77">
      <w:pPr>
        <w:ind w:firstLine="709"/>
        <w:jc w:val="both"/>
      </w:pPr>
      <w:r>
        <w:t xml:space="preserve">-  достаточная прочность для защиты пешеходов от наезда </w:t>
      </w:r>
      <w:proofErr w:type="spellStart"/>
      <w:r>
        <w:t>автомобилеи</w:t>
      </w:r>
      <w:proofErr w:type="spellEnd"/>
      <w:r>
        <w:t>̆</w:t>
      </w:r>
    </w:p>
    <w:p w:rsidR="00831D77" w:rsidRDefault="00831D77" w:rsidP="00831D77">
      <w:pPr>
        <w:ind w:firstLine="709"/>
        <w:jc w:val="both"/>
      </w:pPr>
      <w:r>
        <w:t xml:space="preserve">-  модульность, возможность создания конструкции </w:t>
      </w:r>
      <w:proofErr w:type="spellStart"/>
      <w:r>
        <w:t>любои</w:t>
      </w:r>
      <w:proofErr w:type="spellEnd"/>
      <w:r>
        <w:t>̆ формы</w:t>
      </w:r>
    </w:p>
    <w:p w:rsidR="00831D77" w:rsidRDefault="00831D77" w:rsidP="00831D77">
      <w:pPr>
        <w:ind w:firstLine="709"/>
        <w:jc w:val="both"/>
      </w:pPr>
      <w:r>
        <w:t xml:space="preserve">-  светоотражающие элементы там, где возможен </w:t>
      </w:r>
      <w:proofErr w:type="spellStart"/>
      <w:r>
        <w:t>случайныи</w:t>
      </w:r>
      <w:proofErr w:type="spellEnd"/>
      <w:r>
        <w:t>̆ наезд автомобиля</w:t>
      </w:r>
    </w:p>
    <w:p w:rsidR="00831D77" w:rsidRDefault="00831D77" w:rsidP="00831D77">
      <w:pPr>
        <w:ind w:firstLine="709"/>
        <w:jc w:val="both"/>
      </w:pPr>
      <w:r>
        <w:t>-  недопустимо располагать ограды далее 10 см от края газона</w:t>
      </w:r>
    </w:p>
    <w:p w:rsidR="00831D77" w:rsidRDefault="00831D77" w:rsidP="00831D77">
      <w:pPr>
        <w:ind w:firstLine="709"/>
        <w:jc w:val="both"/>
      </w:pPr>
      <w:proofErr w:type="gramStart"/>
      <w: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roofErr w:type="gramEnd"/>
    </w:p>
    <w:p w:rsidR="00831D77" w:rsidRDefault="00831D77" w:rsidP="00831D77">
      <w:pPr>
        <w:ind w:firstLine="709"/>
        <w:jc w:val="both"/>
      </w:pPr>
      <w:r>
        <w:t>2.</w:t>
      </w:r>
      <w:r w:rsidR="001C6A37">
        <w:t>7</w:t>
      </w:r>
      <w:r>
        <w:t>.1.</w:t>
      </w:r>
      <w:r w:rsidR="001C6A37">
        <w:t>8</w:t>
      </w:r>
      <w:r>
        <w:t xml:space="preserve">. </w:t>
      </w:r>
      <w:proofErr w:type="gramStart"/>
      <w:r>
        <w:t>Характерные</w:t>
      </w:r>
      <w:proofErr w:type="gramEnd"/>
      <w:r>
        <w:t xml:space="preserve"> </w:t>
      </w:r>
      <w:proofErr w:type="spellStart"/>
      <w:r>
        <w:t>МАФ</w:t>
      </w:r>
      <w:proofErr w:type="spellEnd"/>
      <w:r>
        <w:t xml:space="preserve"> тротуаров автомобильных дорог:</w:t>
      </w:r>
    </w:p>
    <w:p w:rsidR="00831D77" w:rsidRDefault="00831D77" w:rsidP="00831D77">
      <w:pPr>
        <w:ind w:firstLine="709"/>
        <w:jc w:val="both"/>
      </w:pPr>
      <w:r>
        <w:t xml:space="preserve">-  </w:t>
      </w:r>
      <w:proofErr w:type="spellStart"/>
      <w:r>
        <w:t>скамейки</w:t>
      </w:r>
      <w:proofErr w:type="spellEnd"/>
      <w:r>
        <w:t xml:space="preserve"> без спинки с достаточным местом для сумок;</w:t>
      </w:r>
    </w:p>
    <w:p w:rsidR="00831D77" w:rsidRDefault="00831D77" w:rsidP="00831D77">
      <w:pPr>
        <w:ind w:firstLine="709"/>
        <w:jc w:val="both"/>
      </w:pPr>
      <w:r>
        <w:t xml:space="preserve">-  опоры у скамеек для </w:t>
      </w:r>
      <w:proofErr w:type="spellStart"/>
      <w:r>
        <w:t>людеи</w:t>
      </w:r>
      <w:proofErr w:type="spellEnd"/>
      <w:r>
        <w:t xml:space="preserve">̆ с ограниченными возможностями; </w:t>
      </w:r>
    </w:p>
    <w:p w:rsidR="00831D77" w:rsidRDefault="00831D77" w:rsidP="00831D77">
      <w:pPr>
        <w:ind w:firstLine="709"/>
        <w:jc w:val="both"/>
      </w:pPr>
      <w:r>
        <w:t xml:space="preserve">- мощные заграждения от </w:t>
      </w:r>
      <w:proofErr w:type="spellStart"/>
      <w:r>
        <w:t>автомобилеи</w:t>
      </w:r>
      <w:proofErr w:type="spellEnd"/>
      <w:r>
        <w:t>̆;</w:t>
      </w:r>
    </w:p>
    <w:p w:rsidR="00831D77" w:rsidRDefault="00831D77" w:rsidP="00831D77">
      <w:pPr>
        <w:ind w:firstLine="709"/>
        <w:jc w:val="both"/>
      </w:pPr>
      <w:r>
        <w:t>- высокие безопасные заборы;</w:t>
      </w:r>
    </w:p>
    <w:p w:rsidR="00831D77" w:rsidRDefault="00831D77" w:rsidP="00831D77">
      <w:pPr>
        <w:ind w:firstLine="709"/>
        <w:jc w:val="both"/>
      </w:pPr>
      <w:r>
        <w:t>- навесные кашпо  навесные цветочницы и вазоны;</w:t>
      </w:r>
    </w:p>
    <w:p w:rsidR="00831D77" w:rsidRDefault="00831D77" w:rsidP="00831D77">
      <w:pPr>
        <w:ind w:firstLine="709"/>
        <w:jc w:val="both"/>
      </w:pPr>
      <w:r>
        <w:t>- высокие цветочниц</w:t>
      </w:r>
      <w:proofErr w:type="gramStart"/>
      <w:r>
        <w:t>ы(</w:t>
      </w:r>
      <w:proofErr w:type="gramEnd"/>
      <w:r>
        <w:t>вазоны) и урны;</w:t>
      </w:r>
    </w:p>
    <w:p w:rsidR="00831D77" w:rsidRDefault="00831D77" w:rsidP="00831D77">
      <w:pPr>
        <w:ind w:firstLine="709"/>
        <w:jc w:val="both"/>
      </w:pPr>
      <w:r>
        <w:t>- пепельницы — встроенные в урны или отдельные;</w:t>
      </w:r>
    </w:p>
    <w:p w:rsidR="00831D77" w:rsidRDefault="00831D77" w:rsidP="00831D77">
      <w:pPr>
        <w:ind w:firstLine="709"/>
        <w:jc w:val="both"/>
      </w:pPr>
      <w:r>
        <w:t xml:space="preserve">- </w:t>
      </w:r>
      <w:proofErr w:type="spellStart"/>
      <w:r>
        <w:t>велоинфраструктура</w:t>
      </w:r>
      <w:proofErr w:type="spellEnd"/>
      <w:r>
        <w:t>.</w:t>
      </w:r>
    </w:p>
    <w:p w:rsidR="00831D77" w:rsidRDefault="00831D77" w:rsidP="00831D77">
      <w:pPr>
        <w:ind w:firstLine="709"/>
        <w:jc w:val="both"/>
      </w:pPr>
      <w:r>
        <w:t>2.</w:t>
      </w:r>
      <w:r w:rsidR="001C6A37">
        <w:t>7</w:t>
      </w:r>
      <w:r>
        <w:t>.1.</w:t>
      </w:r>
      <w:r w:rsidR="001C6A37">
        <w:t>9</w:t>
      </w:r>
      <w:r>
        <w:t xml:space="preserve">. В пешеходных зонах повышенные требования к </w:t>
      </w:r>
      <w:proofErr w:type="spellStart"/>
      <w:r>
        <w:t>дизайну</w:t>
      </w:r>
      <w:proofErr w:type="spellEnd"/>
      <w:r>
        <w:t xml:space="preserve"> </w:t>
      </w:r>
      <w:proofErr w:type="spellStart"/>
      <w:r>
        <w:t>МАФ</w:t>
      </w:r>
      <w:proofErr w:type="spellEnd"/>
      <w:r>
        <w:t xml:space="preserve">, так как они часто окружены </w:t>
      </w:r>
      <w:proofErr w:type="spellStart"/>
      <w:r>
        <w:t>историческои</w:t>
      </w:r>
      <w:proofErr w:type="spellEnd"/>
      <w:r>
        <w:t xml:space="preserve">̆ </w:t>
      </w:r>
      <w:proofErr w:type="spellStart"/>
      <w:r>
        <w:t>архитектурнои</w:t>
      </w:r>
      <w:proofErr w:type="spellEnd"/>
      <w:r>
        <w:t xml:space="preserve">̆ </w:t>
      </w:r>
      <w:proofErr w:type="spellStart"/>
      <w:r>
        <w:t>застройкои</w:t>
      </w:r>
      <w:proofErr w:type="spellEnd"/>
      <w: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w:t>
      </w:r>
      <w:proofErr w:type="spellStart"/>
      <w:r>
        <w:t>историческии</w:t>
      </w:r>
      <w:proofErr w:type="spellEnd"/>
      <w:r>
        <w:t xml:space="preserve">̆ </w:t>
      </w:r>
      <w:proofErr w:type="spellStart"/>
      <w:r>
        <w:t>дизайн</w:t>
      </w:r>
      <w:proofErr w:type="spellEnd"/>
      <w:r>
        <w:t xml:space="preserve"> </w:t>
      </w:r>
      <w:proofErr w:type="spellStart"/>
      <w:r>
        <w:t>МАФ</w:t>
      </w:r>
      <w:proofErr w:type="spellEnd"/>
      <w:r>
        <w:t xml:space="preserve"> в </w:t>
      </w:r>
      <w:proofErr w:type="spellStart"/>
      <w:r>
        <w:t>современнои</w:t>
      </w:r>
      <w:proofErr w:type="spellEnd"/>
      <w:r>
        <w:t xml:space="preserve">̆ </w:t>
      </w:r>
      <w:proofErr w:type="spellStart"/>
      <w:r>
        <w:t>застройке</w:t>
      </w:r>
      <w:proofErr w:type="spellEnd"/>
      <w:r>
        <w:t xml:space="preserve">) чаще всего дает </w:t>
      </w:r>
      <w:proofErr w:type="spellStart"/>
      <w:r>
        <w:t>отрицательныи</w:t>
      </w:r>
      <w:proofErr w:type="spellEnd"/>
      <w:r>
        <w:t>̆ результат.</w:t>
      </w:r>
    </w:p>
    <w:p w:rsidR="00831D77" w:rsidRDefault="00831D77" w:rsidP="00831D77">
      <w:pPr>
        <w:ind w:firstLine="709"/>
        <w:jc w:val="both"/>
      </w:pPr>
      <w:r>
        <w:t>2.</w:t>
      </w:r>
      <w:r w:rsidR="001C6A37">
        <w:t>7</w:t>
      </w:r>
      <w:r>
        <w:t>.1.</w:t>
      </w:r>
      <w:r w:rsidR="001C6A37">
        <w:t>10</w:t>
      </w:r>
      <w:r>
        <w:t xml:space="preserve">. </w:t>
      </w:r>
      <w:proofErr w:type="gramStart"/>
      <w:r>
        <w:t>Характерные</w:t>
      </w:r>
      <w:proofErr w:type="gramEnd"/>
      <w:r>
        <w:t xml:space="preserve"> </w:t>
      </w:r>
      <w:proofErr w:type="spellStart"/>
      <w:r>
        <w:t>МАФ</w:t>
      </w:r>
      <w:proofErr w:type="spellEnd"/>
      <w:r>
        <w:t xml:space="preserve"> пешеходных зон:</w:t>
      </w:r>
    </w:p>
    <w:p w:rsidR="00831D77" w:rsidRDefault="00831D77" w:rsidP="00831D77">
      <w:pPr>
        <w:ind w:firstLine="709"/>
        <w:jc w:val="both"/>
      </w:pPr>
      <w:r>
        <w:t>- относительно небольшие уличные фонари;</w:t>
      </w:r>
    </w:p>
    <w:p w:rsidR="00831D77" w:rsidRDefault="00831D77" w:rsidP="00831D77">
      <w:pPr>
        <w:ind w:firstLine="709"/>
        <w:jc w:val="both"/>
      </w:pPr>
      <w:r>
        <w:t>- комфортные диваны;</w:t>
      </w:r>
    </w:p>
    <w:p w:rsidR="00831D77" w:rsidRDefault="00831D77" w:rsidP="00831D77">
      <w:pPr>
        <w:ind w:firstLine="709"/>
        <w:jc w:val="both"/>
      </w:pPr>
      <w:r>
        <w:t>- объемные урны;</w:t>
      </w:r>
    </w:p>
    <w:p w:rsidR="00831D77" w:rsidRDefault="00831D77" w:rsidP="00831D77">
      <w:pPr>
        <w:ind w:firstLine="709"/>
        <w:jc w:val="both"/>
      </w:pPr>
      <w:r>
        <w:t>- цветочницы и кашпо (вазоны);</w:t>
      </w:r>
    </w:p>
    <w:p w:rsidR="00831D77" w:rsidRDefault="00831D77" w:rsidP="00831D77">
      <w:pPr>
        <w:ind w:firstLine="709"/>
        <w:jc w:val="both"/>
      </w:pPr>
      <w:r>
        <w:t>- информационные стенды;</w:t>
      </w:r>
    </w:p>
    <w:p w:rsidR="00831D77" w:rsidRDefault="00831D77" w:rsidP="00831D77">
      <w:pPr>
        <w:ind w:firstLine="709"/>
        <w:jc w:val="both"/>
      </w:pPr>
      <w:r>
        <w:t>- защитные ограждения;</w:t>
      </w:r>
    </w:p>
    <w:p w:rsidR="00831D77" w:rsidRDefault="00831D77" w:rsidP="00831D77">
      <w:pPr>
        <w:ind w:firstLine="709"/>
        <w:jc w:val="both"/>
      </w:pPr>
      <w:r>
        <w:t>- столы для игр.</w:t>
      </w:r>
    </w:p>
    <w:p w:rsidR="00831D77" w:rsidRDefault="00831D77" w:rsidP="00831D77">
      <w:pPr>
        <w:ind w:firstLine="709"/>
        <w:jc w:val="both"/>
      </w:pPr>
      <w:r>
        <w:t>2.</w:t>
      </w:r>
      <w:r w:rsidR="001C6A37">
        <w:t>7</w:t>
      </w:r>
      <w:r>
        <w:t>.1.1</w:t>
      </w:r>
      <w:r w:rsidR="001C6A37">
        <w:t>1</w:t>
      </w:r>
      <w:r>
        <w:t>. Принципы антивандальной защиты малых архитектурных форм от графического вандализма.</w:t>
      </w:r>
    </w:p>
    <w:p w:rsidR="00831D77" w:rsidRDefault="00831D77" w:rsidP="00831D77">
      <w:pPr>
        <w:ind w:firstLine="709"/>
        <w:jc w:val="both"/>
      </w:pPr>
      <w:r>
        <w:t>2.</w:t>
      </w:r>
      <w:r w:rsidR="001C6A37">
        <w:t>7</w:t>
      </w:r>
      <w:r>
        <w:t>.1.1</w:t>
      </w:r>
      <w:r w:rsidR="001C6A37">
        <w:t>1</w:t>
      </w:r>
      <w:r>
        <w:t xml:space="preserve">.1.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w:t>
      </w:r>
      <w:proofErr w:type="spellStart"/>
      <w:r>
        <w:t>МАФ</w:t>
      </w:r>
      <w:proofErr w:type="spellEnd"/>
      <w:r>
        <w:t>,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31D77" w:rsidRDefault="00831D77" w:rsidP="00831D77">
      <w:pPr>
        <w:ind w:firstLine="709"/>
        <w:jc w:val="both"/>
      </w:pPr>
      <w:r>
        <w:t>2.</w:t>
      </w:r>
      <w:r w:rsidR="001C6A37">
        <w:t>7</w:t>
      </w:r>
      <w:r>
        <w:t>.1.1</w:t>
      </w:r>
      <w:r w:rsidR="001C6A37">
        <w:t>1</w:t>
      </w:r>
      <w:r>
        <w:t xml:space="preserve">.2. Глухие заборы рекомендуется заменять просматриваемыми. Если нет возможности убрать забор или заменить </w:t>
      </w:r>
      <w:proofErr w:type="gramStart"/>
      <w:r>
        <w:t>на</w:t>
      </w:r>
      <w:proofErr w:type="gramEnd"/>
      <w:r>
        <w:t xml:space="preserve"> </w:t>
      </w:r>
      <w:proofErr w:type="gramStart"/>
      <w:r>
        <w:t>просматриваемый</w:t>
      </w:r>
      <w:proofErr w:type="gramEnd"/>
      <w: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31D77" w:rsidRDefault="00831D77" w:rsidP="00831D77">
      <w:pPr>
        <w:ind w:firstLine="709"/>
        <w:jc w:val="both"/>
      </w:pPr>
      <w:r>
        <w:t>2.</w:t>
      </w:r>
      <w:r w:rsidR="001C6A37">
        <w:t>7</w:t>
      </w:r>
      <w:r>
        <w:t>.1.1</w:t>
      </w:r>
      <w:r w:rsidR="001C6A37">
        <w:t>1</w:t>
      </w:r>
      <w:r>
        <w:t xml:space="preserve">.3. 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831D77" w:rsidRDefault="00831D77" w:rsidP="00831D77">
      <w:pPr>
        <w:ind w:firstLine="709"/>
        <w:jc w:val="both"/>
      </w:pPr>
      <w:r>
        <w:lastRenderedPageBreak/>
        <w:t>2.</w:t>
      </w:r>
      <w:r w:rsidR="001C6A37">
        <w:t>7</w:t>
      </w:r>
      <w:r>
        <w:t>.1.1</w:t>
      </w:r>
      <w:r w:rsidR="001C6A37">
        <w:t>1</w:t>
      </w:r>
      <w: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831D77" w:rsidRDefault="00831D77" w:rsidP="00831D77">
      <w:pPr>
        <w:ind w:firstLine="709"/>
        <w:jc w:val="both"/>
      </w:pPr>
      <w:r>
        <w:t>2.</w:t>
      </w:r>
      <w:r w:rsidR="001C6A37">
        <w:t>7</w:t>
      </w:r>
      <w:r>
        <w:t>.1.1</w:t>
      </w:r>
      <w:r w:rsidR="001C6A37">
        <w:t>1</w:t>
      </w:r>
      <w:r>
        <w:t xml:space="preserve">.5. </w:t>
      </w:r>
      <w:proofErr w:type="gramStart"/>
      <w: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831D77" w:rsidRDefault="00831D77" w:rsidP="00831D77">
      <w:pPr>
        <w:ind w:firstLine="709"/>
        <w:jc w:val="both"/>
      </w:pPr>
      <w:r>
        <w:t>2.</w:t>
      </w:r>
      <w:r w:rsidR="001C6A37">
        <w:t>7</w:t>
      </w:r>
      <w:r>
        <w:t>.1.1</w:t>
      </w:r>
      <w:r w:rsidR="001C6A37">
        <w:t>2</w:t>
      </w:r>
      <w:r>
        <w:t xml:space="preserve">. Правила </w:t>
      </w:r>
      <w:proofErr w:type="spellStart"/>
      <w:r>
        <w:t>вандалозащищенности</w:t>
      </w:r>
      <w:proofErr w:type="spellEnd"/>
      <w:r>
        <w:t xml:space="preserve"> при проектировании городского оборудования:</w:t>
      </w:r>
    </w:p>
    <w:p w:rsidR="00831D77" w:rsidRDefault="00831D77" w:rsidP="00831D77">
      <w:pPr>
        <w:ind w:firstLine="709"/>
        <w:jc w:val="both"/>
      </w:pPr>
      <w:r>
        <w:t>2.</w:t>
      </w:r>
      <w:r w:rsidR="001C6A37">
        <w:t>7</w:t>
      </w:r>
      <w:r>
        <w:t>.1.1</w:t>
      </w:r>
      <w:r w:rsidR="001C6A37">
        <w:t>2</w:t>
      </w:r>
      <w:r>
        <w:t>.1. Рекомендуется выбор материала легко очищающегося и не боящегося абразивных и растворяющих веществ.</w:t>
      </w:r>
    </w:p>
    <w:p w:rsidR="00831D77" w:rsidRDefault="00831D77" w:rsidP="00831D77">
      <w:pPr>
        <w:ind w:firstLine="709"/>
        <w:jc w:val="both"/>
      </w:pPr>
      <w:r>
        <w:t>2.</w:t>
      </w:r>
      <w:r w:rsidR="001C6A37">
        <w:t>7</w:t>
      </w:r>
      <w:r>
        <w:t>.1.1</w:t>
      </w:r>
      <w:r w:rsidR="001C6A37">
        <w:t>2</w:t>
      </w:r>
      <w:r>
        <w:t xml:space="preserve">.2. На плоских поверхностях городского оборудования и </w:t>
      </w:r>
      <w:proofErr w:type="spellStart"/>
      <w:r>
        <w:t>МАФ</w:t>
      </w:r>
      <w:proofErr w:type="spellEnd"/>
      <w:r>
        <w:t xml:space="preserve"> рекомендуется перфорирование или рельефное </w:t>
      </w:r>
      <w:proofErr w:type="spellStart"/>
      <w:r>
        <w:t>текстурирование</w:t>
      </w:r>
      <w:proofErr w:type="spellEnd"/>
      <w:r>
        <w:t xml:space="preserve">, которые мешают расклейке объявлений и разрисовыванию поверхности, которые облегчают очистку. </w:t>
      </w:r>
    </w:p>
    <w:p w:rsidR="00831D77" w:rsidRDefault="00831D77" w:rsidP="00831D77">
      <w:pPr>
        <w:ind w:firstLine="709"/>
        <w:jc w:val="both"/>
      </w:pPr>
      <w:r>
        <w:t>2.</w:t>
      </w:r>
      <w:r w:rsidR="001C6A37">
        <w:t>7</w:t>
      </w:r>
      <w:r>
        <w:t>.1.1</w:t>
      </w:r>
      <w:r w:rsidR="001C6A37">
        <w:t>2</w:t>
      </w:r>
      <w:r>
        <w:t xml:space="preserve">.3. Городское оборудование (будки, остановки, столбы, урны, заборы и прочие) и фасады зданий рекомендуется защищать </w:t>
      </w:r>
      <w:proofErr w:type="spellStart"/>
      <w:proofErr w:type="gramStart"/>
      <w:r>
        <w:t>защищать</w:t>
      </w:r>
      <w:proofErr w:type="spellEnd"/>
      <w:proofErr w:type="gramEnd"/>
      <w:r>
        <w:t xml:space="preserve"> специальной конструкцией оборудования, правильным выбором материалов, рельефом и текстурой. Кроме формовки, возможно использование </w:t>
      </w:r>
      <w:proofErr w:type="gramStart"/>
      <w:r>
        <w:t>антивандальной рельефной</w:t>
      </w:r>
      <w:proofErr w:type="gramEnd"/>
      <w:r>
        <w:t xml:space="preserve"> краски. Рельефные поверхности, по сравнению с </w:t>
      </w:r>
      <w:proofErr w:type="gramStart"/>
      <w:r>
        <w:t>гладкими</w:t>
      </w:r>
      <w:proofErr w:type="gramEnd"/>
      <w:r>
        <w:t xml:space="preserve">, позволяют уменьшить расклейку или рисование и упростить очистку от расклейки. </w:t>
      </w:r>
    </w:p>
    <w:p w:rsidR="00831D77" w:rsidRDefault="00831D77" w:rsidP="00831D77">
      <w:pPr>
        <w:ind w:firstLine="709"/>
        <w:jc w:val="both"/>
      </w:pPr>
      <w:r>
        <w:t>2.</w:t>
      </w:r>
      <w:r w:rsidR="001C6A37">
        <w:t>7</w:t>
      </w:r>
      <w:r>
        <w:t>.1.1</w:t>
      </w:r>
      <w:r w:rsidR="001C6A37">
        <w:t>2</w:t>
      </w:r>
      <w:r>
        <w:t xml:space="preserve">.4. Для городского оборудования и </w:t>
      </w:r>
      <w:proofErr w:type="spellStart"/>
      <w:r>
        <w:t>МАФ</w:t>
      </w:r>
      <w:proofErr w:type="spellEnd"/>
      <w:r>
        <w:t xml:space="preserve">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831D77" w:rsidRDefault="00831D77" w:rsidP="00831D77">
      <w:pPr>
        <w:ind w:firstLine="709"/>
        <w:jc w:val="both"/>
      </w:pPr>
      <w:r>
        <w:t>2.</w:t>
      </w:r>
      <w:r w:rsidR="001C6A37">
        <w:t>7</w:t>
      </w:r>
      <w:r>
        <w:t>.1.1</w:t>
      </w:r>
      <w:r w:rsidR="001C6A37">
        <w:t>3</w:t>
      </w:r>
      <w:r>
        <w:t xml:space="preserve">. Правила </w:t>
      </w:r>
      <w:proofErr w:type="spellStart"/>
      <w:r>
        <w:t>вандалозащищенности</w:t>
      </w:r>
      <w:proofErr w:type="spellEnd"/>
      <w:r>
        <w:t xml:space="preserve"> при размещении оборудования:</w:t>
      </w:r>
    </w:p>
    <w:p w:rsidR="00831D77" w:rsidRDefault="00831D77" w:rsidP="00831D77">
      <w:pPr>
        <w:ind w:firstLine="709"/>
        <w:jc w:val="both"/>
      </w:pPr>
      <w:r>
        <w:t>2.</w:t>
      </w:r>
      <w:r w:rsidR="001C6A37">
        <w:t>7</w:t>
      </w:r>
      <w:r>
        <w:t>.1.1</w:t>
      </w:r>
      <w:r w:rsidR="001C6A37">
        <w:t>3</w:t>
      </w:r>
      <w:r>
        <w:t xml:space="preserve">.1. 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t>рекламного</w:t>
      </w:r>
      <w:proofErr w:type="gramEnd"/>
      <w:r>
        <w:t xml:space="preserve"> </w:t>
      </w:r>
      <w:proofErr w:type="spellStart"/>
      <w:r>
        <w:t>графити</w:t>
      </w:r>
      <w:proofErr w:type="spellEnd"/>
      <w:r>
        <w:t>, а также благодаря озеленению.</w:t>
      </w:r>
    </w:p>
    <w:p w:rsidR="00831D77" w:rsidRDefault="00831D77" w:rsidP="00831D77">
      <w:pPr>
        <w:ind w:firstLine="709"/>
        <w:jc w:val="both"/>
      </w:pPr>
      <w:r>
        <w:t>2.</w:t>
      </w:r>
      <w:r w:rsidR="001C6A37">
        <w:t>7</w:t>
      </w:r>
      <w:r>
        <w:t>.1.1</w:t>
      </w:r>
      <w:r w:rsidR="001C6A37">
        <w:t>3</w:t>
      </w:r>
      <w:r>
        <w:t>.2.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831D77" w:rsidRDefault="00831D77" w:rsidP="00831D77">
      <w:pPr>
        <w:ind w:firstLine="709"/>
        <w:jc w:val="both"/>
      </w:pPr>
      <w:r>
        <w:t>2.</w:t>
      </w:r>
      <w:r w:rsidR="001C6A37">
        <w:t>7</w:t>
      </w:r>
      <w:r>
        <w:t>.1.1</w:t>
      </w:r>
      <w:r w:rsidR="001C6A37">
        <w:t>3</w:t>
      </w:r>
      <w:r>
        <w:t>.3. Объекты по возможности следует совмещать (например, креплением урны на столбе городского освещения);</w:t>
      </w:r>
    </w:p>
    <w:p w:rsidR="00831D77" w:rsidRDefault="00831D77" w:rsidP="00831D77">
      <w:pPr>
        <w:ind w:firstLine="709"/>
        <w:jc w:val="both"/>
      </w:pPr>
      <w:r>
        <w:t>2.</w:t>
      </w:r>
      <w:r w:rsidR="001C6A37">
        <w:t>7</w:t>
      </w:r>
      <w:r>
        <w:t>.1.1</w:t>
      </w:r>
      <w:r w:rsidR="001C6A37">
        <w:t>3</w:t>
      </w:r>
      <w:r>
        <w:t>.4.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831D77" w:rsidRDefault="00831D77" w:rsidP="00831D77">
      <w:pPr>
        <w:ind w:firstLine="709"/>
        <w:jc w:val="both"/>
      </w:pPr>
      <w:r>
        <w:t>2.</w:t>
      </w:r>
      <w:r w:rsidR="001C6A37">
        <w:t>7</w:t>
      </w:r>
      <w:r>
        <w:t>.1.1</w:t>
      </w:r>
      <w:r w:rsidR="001C6A37">
        <w:t>3</w:t>
      </w:r>
      <w:r>
        <w:t>.5.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B7D10" w:rsidRDefault="005B7D10" w:rsidP="005B7D10">
      <w:pPr>
        <w:ind w:firstLine="709"/>
        <w:jc w:val="both"/>
      </w:pPr>
      <w:r>
        <w:t>Устройства для оформления озеленения</w:t>
      </w:r>
    </w:p>
    <w:p w:rsidR="005B7D10" w:rsidRDefault="005B7D10" w:rsidP="005B7D10">
      <w:pPr>
        <w:ind w:firstLine="709"/>
        <w:jc w:val="both"/>
      </w:pPr>
      <w:r>
        <w:t>2.</w:t>
      </w:r>
      <w:r w:rsidR="001C6A37">
        <w:t>7</w:t>
      </w:r>
      <w:r>
        <w:t xml:space="preserve">.2. Для оформления мобильного и вертикального озеленения рекомендуется применять следующие виды устройств: трельяжи, шпалеры, </w:t>
      </w:r>
      <w:proofErr w:type="spellStart"/>
      <w:r>
        <w:t>перголы</w:t>
      </w:r>
      <w:proofErr w:type="spellEnd"/>
      <w:r>
        <w:t xml:space="preserve">, цветочницы, вазоны. </w:t>
      </w:r>
      <w:proofErr w:type="gramStart"/>
      <w: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roofErr w:type="gramEnd"/>
      <w:r>
        <w:t xml:space="preserve">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B7D10" w:rsidRDefault="005B7D10" w:rsidP="005B7D10">
      <w:pPr>
        <w:ind w:firstLine="709"/>
        <w:jc w:val="both"/>
      </w:pPr>
      <w:r>
        <w:t>Водные устройства</w:t>
      </w:r>
    </w:p>
    <w:p w:rsidR="005B7D10" w:rsidRDefault="005B7D10" w:rsidP="005B7D10">
      <w:pPr>
        <w:ind w:firstLine="709"/>
        <w:jc w:val="both"/>
      </w:pPr>
      <w:r>
        <w:lastRenderedPageBreak/>
        <w:t>2.</w:t>
      </w:r>
      <w:r w:rsidR="001C6A37">
        <w:t>7</w:t>
      </w:r>
      <w:r>
        <w:t>.3.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B7D10" w:rsidRDefault="005B7D10" w:rsidP="005B7D10">
      <w:pPr>
        <w:ind w:firstLine="709"/>
        <w:jc w:val="both"/>
      </w:pPr>
      <w:r>
        <w:t>2.</w:t>
      </w:r>
      <w:r w:rsidR="001C6A37">
        <w:t>7</w:t>
      </w:r>
      <w:r>
        <w:t xml:space="preserve">.3.1. Фонтаны рекомендуется проектировать на основании индивидуальных </w:t>
      </w:r>
      <w:r w:rsidR="00D30E76" w:rsidRPr="00D30E76">
        <w:t xml:space="preserve">архитектурных </w:t>
      </w:r>
      <w:r>
        <w:t xml:space="preserve">проектных разработок. </w:t>
      </w:r>
    </w:p>
    <w:p w:rsidR="005B7D10" w:rsidRDefault="005B7D10" w:rsidP="005B7D10">
      <w:pPr>
        <w:ind w:firstLine="709"/>
        <w:jc w:val="both"/>
      </w:pPr>
      <w:r>
        <w:t>2.</w:t>
      </w:r>
      <w:r w:rsidR="001C6A37">
        <w:t>7</w:t>
      </w:r>
      <w:r>
        <w:t>.3.2.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B7D10" w:rsidRDefault="005B7D10" w:rsidP="005B7D10">
      <w:pPr>
        <w:ind w:firstLine="709"/>
        <w:jc w:val="both"/>
      </w:pPr>
      <w:r>
        <w:t>2.</w:t>
      </w:r>
      <w:r w:rsidR="001C6A37">
        <w:t>7</w:t>
      </w:r>
      <w:r>
        <w:t xml:space="preserve">.3.3. </w:t>
      </w:r>
      <w:proofErr w:type="gramStart"/>
      <w: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roofErr w:type="gramEnd"/>
      <w:r>
        <w:t xml:space="preserve">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5B7D10" w:rsidRDefault="005B7D10" w:rsidP="005B7D10">
      <w:pPr>
        <w:ind w:firstLine="709"/>
        <w:jc w:val="both"/>
      </w:pPr>
      <w:r>
        <w:t>2.</w:t>
      </w:r>
      <w:r w:rsidR="001C6A37">
        <w:t>7</w:t>
      </w:r>
      <w:r>
        <w:t>.3.4.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B7D10" w:rsidRDefault="005B7D10" w:rsidP="005B7D10">
      <w:pPr>
        <w:ind w:firstLine="709"/>
        <w:jc w:val="both"/>
      </w:pPr>
      <w:r>
        <w:t>Мебель муниципального образования</w:t>
      </w:r>
    </w:p>
    <w:p w:rsidR="005B7D10" w:rsidRDefault="005B7D10" w:rsidP="005B7D10">
      <w:pPr>
        <w:ind w:firstLine="709"/>
        <w:jc w:val="both"/>
      </w:pPr>
      <w:r>
        <w:t>2.</w:t>
      </w:r>
      <w:r w:rsidR="001C6A37">
        <w:t>7</w:t>
      </w:r>
      <w:r>
        <w:t>.4.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B7D10" w:rsidRDefault="005B7D10" w:rsidP="005B7D10">
      <w:pPr>
        <w:ind w:firstLine="709"/>
        <w:jc w:val="both"/>
      </w:pPr>
      <w:r>
        <w:t>2.</w:t>
      </w:r>
      <w:r w:rsidR="001C6A37">
        <w:t>7</w:t>
      </w:r>
      <w:r>
        <w:t xml:space="preserve">.4.1.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B7D10" w:rsidRDefault="005B7D10" w:rsidP="005B7D10">
      <w:pPr>
        <w:ind w:firstLine="709"/>
        <w:jc w:val="both"/>
      </w:pPr>
      <w:r>
        <w:t>2.</w:t>
      </w:r>
      <w:r w:rsidR="001C6A37">
        <w:t>7</w:t>
      </w:r>
      <w:r>
        <w:t xml:space="preserve">.4.2.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5B7D10" w:rsidRDefault="005B7D10" w:rsidP="005B7D10">
      <w:pPr>
        <w:ind w:firstLine="709"/>
        <w:jc w:val="both"/>
      </w:pPr>
      <w:r>
        <w:t>2.</w:t>
      </w:r>
      <w:r w:rsidR="001C6A37">
        <w:t>7</w:t>
      </w:r>
      <w:r>
        <w:t>.4.3.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5B7D10" w:rsidRDefault="005B7D10" w:rsidP="005B7D10">
      <w:pPr>
        <w:ind w:firstLine="709"/>
        <w:jc w:val="both"/>
      </w:pPr>
      <w:r>
        <w:t>Уличное коммунально-бытовое оборудование</w:t>
      </w:r>
    </w:p>
    <w:p w:rsidR="005B7D10" w:rsidRDefault="005B7D10" w:rsidP="005B7D10">
      <w:pPr>
        <w:ind w:firstLine="709"/>
        <w:jc w:val="both"/>
      </w:pPr>
      <w:r>
        <w:t>2.</w:t>
      </w:r>
      <w:r w:rsidR="001C6A37">
        <w:t>7</w:t>
      </w:r>
      <w:r>
        <w:t xml:space="preserve">.5.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r w:rsidR="00D30E76" w:rsidRPr="00D30E76">
        <w:t>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t>.</w:t>
      </w:r>
    </w:p>
    <w:p w:rsidR="005B7D10" w:rsidRDefault="005B7D10" w:rsidP="005B7D10">
      <w:pPr>
        <w:ind w:firstLine="709"/>
        <w:jc w:val="both"/>
      </w:pPr>
      <w:r>
        <w:t>2.</w:t>
      </w:r>
      <w:r w:rsidR="001C6A37">
        <w:t>7</w:t>
      </w:r>
      <w:r>
        <w:t xml:space="preserve">.5.1. Для сбора бытового мусора на улицах, площадях, объектах рекреации рекомендуется применять малогабаритные (малые) контейнеры (менее 0,5 </w:t>
      </w:r>
      <w:proofErr w:type="spellStart"/>
      <w:r>
        <w:t>куб</w:t>
      </w:r>
      <w:proofErr w:type="gramStart"/>
      <w:r>
        <w:t>.м</w:t>
      </w:r>
      <w:proofErr w:type="spellEnd"/>
      <w:proofErr w:type="gramEnd"/>
      <w: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t xml:space="preserve">Интервал при расстановке малых контейнеров и урн (без учета обязательной расстановки у </w:t>
      </w:r>
      <w:r>
        <w:lastRenderedPageBreak/>
        <w:t>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30E76" w:rsidRDefault="00D30E76" w:rsidP="005B7D10">
      <w:pPr>
        <w:ind w:firstLine="709"/>
        <w:jc w:val="both"/>
      </w:pPr>
      <w:r>
        <w:t>2.</w:t>
      </w:r>
      <w:r w:rsidR="001C6A37">
        <w:t>7</w:t>
      </w:r>
      <w:r>
        <w:t xml:space="preserve">.5.2. </w:t>
      </w:r>
      <w:r w:rsidRPr="00D30E76">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t>.</w:t>
      </w:r>
    </w:p>
    <w:p w:rsidR="005B7D10" w:rsidRDefault="005B7D10" w:rsidP="005B7D10">
      <w:pPr>
        <w:ind w:firstLine="709"/>
        <w:jc w:val="both"/>
      </w:pPr>
      <w:r>
        <w:t>Уличное техническое оборудование</w:t>
      </w:r>
    </w:p>
    <w:p w:rsidR="005B7D10" w:rsidRDefault="005B7D10" w:rsidP="005B7D10">
      <w:pPr>
        <w:ind w:firstLine="709"/>
        <w:jc w:val="both"/>
      </w:pPr>
      <w:r>
        <w:t>2.</w:t>
      </w:r>
      <w:r w:rsidR="001C6A37">
        <w:t>7</w:t>
      </w:r>
      <w:r>
        <w:t xml:space="preserve">.6. </w:t>
      </w:r>
      <w:proofErr w:type="gramStart"/>
      <w: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шкафы телефонной связи и т.п.).</w:t>
      </w:r>
      <w:proofErr w:type="gramEnd"/>
    </w:p>
    <w:p w:rsidR="005B7D10" w:rsidRDefault="005B7D10" w:rsidP="005B7D10">
      <w:pPr>
        <w:ind w:firstLine="709"/>
        <w:jc w:val="both"/>
      </w:pPr>
      <w:r>
        <w:t>2.</w:t>
      </w:r>
      <w:r w:rsidR="001C6A37">
        <w:t>7</w:t>
      </w:r>
      <w:r>
        <w:t>.6.1. Установка уличного технического оборудования должна обеспечивать удобный подход к оборудованию и соответствовать разделу 3 СНиП 35-01.</w:t>
      </w:r>
    </w:p>
    <w:p w:rsidR="005B7D10" w:rsidRDefault="005B7D10" w:rsidP="005B7D10">
      <w:pPr>
        <w:ind w:firstLine="709"/>
        <w:jc w:val="both"/>
      </w:pPr>
      <w:r>
        <w:t>2.</w:t>
      </w:r>
      <w:r w:rsidR="001C6A37">
        <w:t>7</w:t>
      </w:r>
      <w:r>
        <w:t xml:space="preserve">.6.2.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t>монетоприемника</w:t>
      </w:r>
      <w:proofErr w:type="spellEnd"/>
      <w: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5B7D10" w:rsidRDefault="005B7D10" w:rsidP="005B7D10">
      <w:pPr>
        <w:ind w:firstLine="709"/>
        <w:jc w:val="both"/>
      </w:pPr>
      <w:r>
        <w:t>2.</w:t>
      </w:r>
      <w:r w:rsidR="001C6A37">
        <w:t>7</w:t>
      </w:r>
      <w:r>
        <w:t>.7.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B7D10" w:rsidRDefault="005B7D10" w:rsidP="005B7D10">
      <w:pPr>
        <w:ind w:firstLine="709"/>
        <w:jc w:val="both"/>
      </w:pPr>
      <w:proofErr w:type="gramStart"/>
      <w:r>
        <w:t xml:space="preserve">- крышки люков смотровых колодцев, расположенных на территории пешеходных коммуникаций (в </w:t>
      </w:r>
      <w:proofErr w:type="spellStart"/>
      <w:r>
        <w:t>т.ч</w:t>
      </w:r>
      <w:proofErr w:type="spellEnd"/>
      <w: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roofErr w:type="gramEnd"/>
    </w:p>
    <w:p w:rsidR="005B7D10" w:rsidRDefault="005B7D10" w:rsidP="005B7D10">
      <w:pPr>
        <w:ind w:firstLine="709"/>
        <w:jc w:val="both"/>
      </w:pPr>
      <w:r>
        <w:t>2.</w:t>
      </w:r>
      <w:r w:rsidR="001C6A37">
        <w:t>8</w:t>
      </w:r>
      <w:r>
        <w:t>. Игровое и спортивное оборудование</w:t>
      </w:r>
    </w:p>
    <w:p w:rsidR="00DB3E87" w:rsidRDefault="005B7D10" w:rsidP="00DB3E87">
      <w:pPr>
        <w:ind w:firstLine="709"/>
        <w:jc w:val="both"/>
        <w:rPr>
          <w:szCs w:val="17"/>
        </w:rPr>
      </w:pPr>
      <w:r>
        <w:t>2.</w:t>
      </w:r>
      <w:r w:rsidR="001C6A37">
        <w:t>8</w:t>
      </w:r>
      <w: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в</w:t>
      </w:r>
      <w:bookmarkStart w:id="39" w:name="_Toc37759148"/>
      <w:r w:rsidR="00DB3E87" w:rsidRPr="00DB3E87">
        <w:t xml:space="preserve"> соответствии с таблицей</w:t>
      </w:r>
      <w:r w:rsidR="00DB3E87">
        <w:t xml:space="preserve"> 13.</w:t>
      </w:r>
    </w:p>
    <w:p w:rsidR="005B7D10" w:rsidRPr="005B7D10" w:rsidRDefault="005B7D10" w:rsidP="005B7D10">
      <w:pPr>
        <w:spacing w:before="120" w:after="120"/>
        <w:jc w:val="center"/>
        <w:rPr>
          <w:szCs w:val="17"/>
        </w:rPr>
      </w:pPr>
      <w:r w:rsidRPr="005B7D10">
        <w:rPr>
          <w:szCs w:val="17"/>
        </w:rPr>
        <w:t>ИГРОВОЕ И СПОРТИВНОЕ ОБОРУДОВАНИЕ</w:t>
      </w:r>
      <w:bookmarkEnd w:id="39"/>
    </w:p>
    <w:p w:rsidR="005B7D10" w:rsidRPr="005B7D10" w:rsidRDefault="005B7D10" w:rsidP="005B7D10">
      <w:pPr>
        <w:spacing w:before="120" w:after="120"/>
        <w:ind w:firstLine="720"/>
        <w:jc w:val="center"/>
      </w:pPr>
      <w:r w:rsidRPr="005B7D10">
        <w:rPr>
          <w:szCs w:val="17"/>
        </w:rPr>
        <w:t>Таблица</w:t>
      </w:r>
      <w:r w:rsidR="00DB3E87">
        <w:rPr>
          <w:szCs w:val="17"/>
        </w:rPr>
        <w:t xml:space="preserve"> 13 </w:t>
      </w:r>
      <w:r w:rsidRPr="005B7D10">
        <w:rPr>
          <w:szCs w:val="17"/>
        </w:rPr>
        <w:t>. 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firstRow="0" w:lastRow="0" w:firstColumn="0" w:lastColumn="0" w:noHBand="0" w:noVBand="0"/>
      </w:tblPr>
      <w:tblGrid>
        <w:gridCol w:w="1985"/>
        <w:gridCol w:w="2602"/>
        <w:gridCol w:w="5107"/>
      </w:tblGrid>
      <w:tr w:rsidR="005B7D10" w:rsidRPr="00916DD8" w:rsidTr="005B7D10">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bookmarkStart w:id="40" w:name="TO0000028"/>
            <w:r w:rsidRPr="005B7D10">
              <w:rPr>
                <w:szCs w:val="14"/>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r w:rsidRPr="005B7D10">
              <w:rPr>
                <w:szCs w:val="14"/>
              </w:rPr>
              <w:t>Назначение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r w:rsidRPr="005B7D10">
              <w:rPr>
                <w:szCs w:val="14"/>
              </w:rPr>
              <w:t>Рекомендуемое игровое и физкультурное оборудование</w:t>
            </w:r>
          </w:p>
        </w:tc>
      </w:tr>
      <w:tr w:rsidR="005B7D10" w:rsidRPr="00916DD8" w:rsidTr="005B7D10">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 xml:space="preserve">Дети </w:t>
            </w:r>
            <w:proofErr w:type="spellStart"/>
            <w:r w:rsidRPr="005B7D10">
              <w:rPr>
                <w:szCs w:val="14"/>
              </w:rPr>
              <w:t>преддошкольного</w:t>
            </w:r>
            <w:proofErr w:type="spellEnd"/>
            <w:r w:rsidRPr="005B7D10">
              <w:rPr>
                <w:szCs w:val="14"/>
              </w:rPr>
              <w:t xml:space="preserve"> возраста (1-</w:t>
            </w:r>
            <w:smartTag w:uri="urn:schemas-microsoft-com:office:smarttags" w:element="metricconverter">
              <w:smartTagPr>
                <w:attr w:name="ProductID" w:val="3 г"/>
              </w:smartTagPr>
              <w:r w:rsidRPr="005B7D10">
                <w:rPr>
                  <w:szCs w:val="14"/>
                </w:rPr>
                <w:t>3 г</w:t>
              </w:r>
            </w:smartTag>
            <w:r w:rsidRPr="005B7D10">
              <w:rPr>
                <w:szCs w:val="14"/>
              </w:rPr>
              <w:t>)</w:t>
            </w:r>
          </w:p>
        </w:tc>
        <w:tc>
          <w:tcPr>
            <w:tcW w:w="1577" w:type="pct"/>
            <w:tcBorders>
              <w:top w:val="single" w:sz="6" w:space="0" w:color="auto"/>
              <w:left w:val="single" w:sz="4" w:space="0" w:color="auto"/>
              <w:bottom w:val="nil"/>
              <w:right w:val="single" w:sz="4" w:space="0" w:color="auto"/>
            </w:tcBorders>
          </w:tcPr>
          <w:p w:rsidR="005B7D10" w:rsidRPr="00916DD8" w:rsidRDefault="005B7D10" w:rsidP="00916DD8">
            <w:pPr>
              <w:ind w:left="92"/>
              <w:jc w:val="both"/>
              <w:rPr>
                <w:szCs w:val="14"/>
              </w:rPr>
            </w:pPr>
            <w:r w:rsidRPr="005B7D10">
              <w:rPr>
                <w:szCs w:val="14"/>
              </w:rPr>
              <w:t>А) Для тихих игр, тренировки усидчивости, терпения, развития фантазии:</w:t>
            </w:r>
          </w:p>
        </w:tc>
        <w:tc>
          <w:tcPr>
            <w:tcW w:w="2869" w:type="pct"/>
            <w:tcBorders>
              <w:top w:val="single" w:sz="6" w:space="0" w:color="auto"/>
              <w:left w:val="single" w:sz="4" w:space="0" w:color="auto"/>
              <w:bottom w:val="nil"/>
              <w:right w:val="single" w:sz="4" w:space="0" w:color="auto"/>
            </w:tcBorders>
          </w:tcPr>
          <w:p w:rsidR="005B7D10" w:rsidRPr="00916DD8" w:rsidRDefault="005B7D10" w:rsidP="00916DD8">
            <w:pPr>
              <w:ind w:left="92"/>
              <w:jc w:val="both"/>
              <w:rPr>
                <w:szCs w:val="14"/>
              </w:rPr>
            </w:pPr>
            <w:r w:rsidRPr="005B7D10">
              <w:rPr>
                <w:szCs w:val="14"/>
              </w:rPr>
              <w:t>- песочницы</w:t>
            </w:r>
          </w:p>
        </w:tc>
      </w:tr>
      <w:tr w:rsidR="005B7D10" w:rsidRPr="00916DD8" w:rsidTr="005B7D10">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nil"/>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 xml:space="preserve">Б) Для тренировки лазания, ходьбы, перешагивания, </w:t>
            </w:r>
            <w:proofErr w:type="spellStart"/>
            <w:r w:rsidRPr="005B7D10">
              <w:rPr>
                <w:szCs w:val="14"/>
              </w:rPr>
              <w:t>подлезания</w:t>
            </w:r>
            <w:proofErr w:type="spellEnd"/>
            <w:r w:rsidRPr="005B7D10">
              <w:rPr>
                <w:szCs w:val="14"/>
              </w:rPr>
              <w:t>, равновесия:</w:t>
            </w:r>
          </w:p>
        </w:tc>
        <w:tc>
          <w:tcPr>
            <w:tcW w:w="2869" w:type="pct"/>
            <w:tcBorders>
              <w:top w:val="nil"/>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домики, пирамиды, гимнастические стенки, бумы, бревна, горки</w:t>
            </w:r>
          </w:p>
          <w:p w:rsidR="005B7D10" w:rsidRPr="005B7D10" w:rsidRDefault="005B7D10" w:rsidP="00916DD8">
            <w:pPr>
              <w:ind w:left="92"/>
              <w:jc w:val="both"/>
              <w:rPr>
                <w:szCs w:val="14"/>
              </w:rPr>
            </w:pPr>
            <w:r w:rsidRPr="005B7D10">
              <w:rPr>
                <w:szCs w:val="14"/>
              </w:rPr>
              <w:t>- кубы деревянные 20×40×15 см;</w:t>
            </w:r>
          </w:p>
          <w:p w:rsidR="005B7D10" w:rsidRPr="005B7D10" w:rsidRDefault="005B7D10" w:rsidP="00916DD8">
            <w:pPr>
              <w:ind w:left="92"/>
              <w:jc w:val="both"/>
              <w:rPr>
                <w:szCs w:val="14"/>
              </w:rPr>
            </w:pPr>
            <w:r w:rsidRPr="005B7D10">
              <w:rPr>
                <w:szCs w:val="14"/>
              </w:rPr>
              <w:t xml:space="preserve">- доски шириной 15, 20, </w:t>
            </w:r>
            <w:smartTag w:uri="urn:schemas-microsoft-com:office:smarttags" w:element="metricconverter">
              <w:smartTagPr>
                <w:attr w:name="ProductID" w:val="25 см"/>
              </w:smartTagPr>
              <w:r w:rsidRPr="005B7D10">
                <w:rPr>
                  <w:szCs w:val="14"/>
                </w:rPr>
                <w:t>25 см</w:t>
              </w:r>
            </w:smartTag>
            <w:r w:rsidRPr="005B7D10">
              <w:rPr>
                <w:szCs w:val="14"/>
              </w:rPr>
              <w:t xml:space="preserve">, длиной 150, 200 и </w:t>
            </w:r>
            <w:smartTag w:uri="urn:schemas-microsoft-com:office:smarttags" w:element="metricconverter">
              <w:smartTagPr>
                <w:attr w:name="ProductID" w:val="250 см"/>
              </w:smartTagPr>
              <w:r w:rsidRPr="005B7D10">
                <w:rPr>
                  <w:szCs w:val="14"/>
                </w:rPr>
                <w:t>250 см</w:t>
              </w:r>
            </w:smartTag>
            <w:r w:rsidRPr="005B7D10">
              <w:rPr>
                <w:szCs w:val="14"/>
              </w:rPr>
              <w:t>; доска деревянная - один конец приподнят на высоту 10-</w:t>
            </w:r>
            <w:smartTag w:uri="urn:schemas-microsoft-com:office:smarttags" w:element="metricconverter">
              <w:smartTagPr>
                <w:attr w:name="ProductID" w:val="15 см"/>
              </w:smartTagPr>
              <w:r w:rsidRPr="005B7D10">
                <w:rPr>
                  <w:szCs w:val="14"/>
                </w:rPr>
                <w:t>15 см</w:t>
              </w:r>
            </w:smartTag>
            <w:r w:rsidRPr="005B7D10">
              <w:rPr>
                <w:szCs w:val="14"/>
              </w:rPr>
              <w:t>;</w:t>
            </w:r>
          </w:p>
          <w:p w:rsidR="005B7D10" w:rsidRPr="005B7D10" w:rsidRDefault="005B7D10" w:rsidP="00916DD8">
            <w:pPr>
              <w:ind w:left="92"/>
              <w:jc w:val="both"/>
              <w:rPr>
                <w:szCs w:val="14"/>
              </w:rPr>
            </w:pPr>
            <w:r w:rsidRPr="005B7D10">
              <w:rPr>
                <w:szCs w:val="14"/>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5B7D10">
                <w:rPr>
                  <w:szCs w:val="14"/>
                </w:rPr>
                <w:t>240 см</w:t>
              </w:r>
            </w:smartTag>
            <w:r w:rsidRPr="005B7D10">
              <w:rPr>
                <w:szCs w:val="14"/>
              </w:rPr>
              <w:t xml:space="preserve">, высота </w:t>
            </w:r>
            <w:smartTag w:uri="urn:schemas-microsoft-com:office:smarttags" w:element="metricconverter">
              <w:smartTagPr>
                <w:attr w:name="ProductID" w:val="48 см"/>
              </w:smartTagPr>
              <w:r w:rsidRPr="005B7D10">
                <w:rPr>
                  <w:szCs w:val="14"/>
                </w:rPr>
                <w:t>48 см</w:t>
              </w:r>
            </w:smartTag>
            <w:r w:rsidRPr="005B7D10">
              <w:rPr>
                <w:szCs w:val="14"/>
              </w:rPr>
              <w:t xml:space="preserve"> (в центральной части), ширина ступеньки - </w:t>
            </w:r>
            <w:smartTag w:uri="urn:schemas-microsoft-com:office:smarttags" w:element="metricconverter">
              <w:smartTagPr>
                <w:attr w:name="ProductID" w:val="70 см"/>
              </w:smartTagPr>
              <w:r w:rsidRPr="005B7D10">
                <w:rPr>
                  <w:szCs w:val="14"/>
                </w:rPr>
                <w:t>70 см</w:t>
              </w:r>
            </w:smartTag>
            <w:r w:rsidRPr="005B7D10">
              <w:rPr>
                <w:szCs w:val="14"/>
              </w:rPr>
              <w:t>;</w:t>
            </w:r>
          </w:p>
          <w:p w:rsidR="005B7D10" w:rsidRPr="00916DD8" w:rsidRDefault="005B7D10" w:rsidP="00916DD8">
            <w:pPr>
              <w:ind w:left="92"/>
              <w:jc w:val="both"/>
              <w:rPr>
                <w:szCs w:val="14"/>
              </w:rPr>
            </w:pPr>
            <w:r w:rsidRPr="005B7D10">
              <w:rPr>
                <w:szCs w:val="14"/>
              </w:rPr>
              <w:t xml:space="preserve">- лестница-стремянка, высота 100 или </w:t>
            </w:r>
            <w:smartTag w:uri="urn:schemas-microsoft-com:office:smarttags" w:element="metricconverter">
              <w:smartTagPr>
                <w:attr w:name="ProductID" w:val="150 см"/>
              </w:smartTagPr>
              <w:r w:rsidRPr="005B7D10">
                <w:rPr>
                  <w:szCs w:val="14"/>
                </w:rPr>
                <w:t>150 см</w:t>
              </w:r>
            </w:smartTag>
            <w:r w:rsidRPr="005B7D10">
              <w:rPr>
                <w:szCs w:val="14"/>
              </w:rPr>
              <w:t xml:space="preserve">, расстояние между перекладинами - 10 и </w:t>
            </w:r>
            <w:smartTag w:uri="urn:schemas-microsoft-com:office:smarttags" w:element="metricconverter">
              <w:smartTagPr>
                <w:attr w:name="ProductID" w:val="15 см"/>
              </w:smartTagPr>
              <w:r w:rsidRPr="005B7D10">
                <w:rPr>
                  <w:szCs w:val="14"/>
                </w:rPr>
                <w:t>15 см</w:t>
              </w:r>
            </w:smartTag>
            <w:r w:rsidRPr="005B7D10">
              <w:rPr>
                <w:szCs w:val="14"/>
              </w:rPr>
              <w:t>.</w:t>
            </w:r>
          </w:p>
        </w:tc>
      </w:tr>
      <w:tr w:rsidR="005B7D10" w:rsidRPr="00916DD8" w:rsidTr="005B7D10">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 качели и качалки.</w:t>
            </w:r>
          </w:p>
        </w:tc>
      </w:tr>
      <w:tr w:rsidR="005B7D10" w:rsidRPr="00916DD8" w:rsidTr="005B7D10">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Дети дошкольного возраста (3-7 лет)</w:t>
            </w: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пирамиды с вертикальными и горизонтальными перекладинами;</w:t>
            </w:r>
          </w:p>
          <w:p w:rsidR="005B7D10" w:rsidRPr="005B7D10" w:rsidRDefault="005B7D10" w:rsidP="00916DD8">
            <w:pPr>
              <w:ind w:left="92"/>
              <w:jc w:val="both"/>
              <w:rPr>
                <w:szCs w:val="14"/>
              </w:rPr>
            </w:pPr>
            <w:r w:rsidRPr="005B7D10">
              <w:rPr>
                <w:szCs w:val="14"/>
              </w:rPr>
              <w:t>- лестницы различной конфигурации, со встроенными обручами, полусферы;</w:t>
            </w:r>
          </w:p>
          <w:p w:rsidR="005B7D10" w:rsidRPr="00916DD8" w:rsidRDefault="005B7D10" w:rsidP="00916DD8">
            <w:pPr>
              <w:ind w:left="92"/>
              <w:jc w:val="both"/>
              <w:rPr>
                <w:szCs w:val="14"/>
              </w:rPr>
            </w:pPr>
            <w:r w:rsidRPr="005B7D10">
              <w:rPr>
                <w:szCs w:val="14"/>
              </w:rPr>
              <w:t>- доска деревянная на высоте 10-</w:t>
            </w:r>
            <w:smartTag w:uri="urn:schemas-microsoft-com:office:smarttags" w:element="metricconverter">
              <w:smartTagPr>
                <w:attr w:name="ProductID" w:val="15 см"/>
              </w:smartTagPr>
              <w:r w:rsidRPr="005B7D10">
                <w:rPr>
                  <w:szCs w:val="14"/>
                </w:rPr>
                <w:t>15 см</w:t>
              </w:r>
            </w:smartTag>
            <w:r w:rsidRPr="005B7D10">
              <w:rPr>
                <w:szCs w:val="14"/>
              </w:rPr>
              <w:t xml:space="preserve"> (устанавливается на специальных подставках).</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Б) Для обучения равновесию, перешагиванию, перепрыгиванию, спрыгиванию:</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бревно со стесанным верхом, прочно закрепленное, лежащее на земле, длина 2,5-</w:t>
            </w:r>
            <w:smartTag w:uri="urn:schemas-microsoft-com:office:smarttags" w:element="metricconverter">
              <w:smartTagPr>
                <w:attr w:name="ProductID" w:val="3,5 м"/>
              </w:smartTagPr>
              <w:r w:rsidRPr="005B7D10">
                <w:rPr>
                  <w:szCs w:val="14"/>
                </w:rPr>
                <w:t>3,5 м</w:t>
              </w:r>
            </w:smartTag>
            <w:r w:rsidRPr="005B7D10">
              <w:rPr>
                <w:szCs w:val="14"/>
              </w:rPr>
              <w:t>, ширина 20-</w:t>
            </w:r>
            <w:smartTag w:uri="urn:schemas-microsoft-com:office:smarttags" w:element="metricconverter">
              <w:smartTagPr>
                <w:attr w:name="ProductID" w:val="30 см"/>
              </w:smartTagPr>
              <w:r w:rsidRPr="005B7D10">
                <w:rPr>
                  <w:szCs w:val="14"/>
                </w:rPr>
                <w:t>30 см</w:t>
              </w:r>
            </w:smartTag>
            <w:r w:rsidRPr="005B7D10">
              <w:rPr>
                <w:szCs w:val="14"/>
              </w:rPr>
              <w:t>;</w:t>
            </w:r>
          </w:p>
          <w:p w:rsidR="005B7D10" w:rsidRPr="005B7D10" w:rsidRDefault="005B7D10" w:rsidP="00916DD8">
            <w:pPr>
              <w:ind w:left="92"/>
              <w:jc w:val="both"/>
              <w:rPr>
                <w:szCs w:val="14"/>
              </w:rPr>
            </w:pPr>
            <w:r w:rsidRPr="005B7D10">
              <w:rPr>
                <w:szCs w:val="14"/>
              </w:rPr>
              <w:t xml:space="preserve">- бум «Крокодил», длина </w:t>
            </w:r>
            <w:smartTag w:uri="urn:schemas-microsoft-com:office:smarttags" w:element="metricconverter">
              <w:smartTagPr>
                <w:attr w:name="ProductID" w:val="2,5 м"/>
              </w:smartTagPr>
              <w:r w:rsidRPr="005B7D10">
                <w:rPr>
                  <w:szCs w:val="14"/>
                </w:rPr>
                <w:t>2,5 м</w:t>
              </w:r>
            </w:smartTag>
            <w:r w:rsidRPr="005B7D10">
              <w:rPr>
                <w:szCs w:val="14"/>
              </w:rPr>
              <w:t xml:space="preserve">, ширина </w:t>
            </w:r>
            <w:smartTag w:uri="urn:schemas-microsoft-com:office:smarttags" w:element="metricconverter">
              <w:smartTagPr>
                <w:attr w:name="ProductID" w:val="20 см"/>
              </w:smartTagPr>
              <w:r w:rsidRPr="005B7D10">
                <w:rPr>
                  <w:szCs w:val="14"/>
                </w:rPr>
                <w:t>20 см</w:t>
              </w:r>
            </w:smartTag>
            <w:r w:rsidRPr="005B7D10">
              <w:rPr>
                <w:szCs w:val="14"/>
              </w:rPr>
              <w:t xml:space="preserve">, высота </w:t>
            </w:r>
            <w:smartTag w:uri="urn:schemas-microsoft-com:office:smarttags" w:element="metricconverter">
              <w:smartTagPr>
                <w:attr w:name="ProductID" w:val="20 см"/>
              </w:smartTagPr>
              <w:r w:rsidRPr="005B7D10">
                <w:rPr>
                  <w:szCs w:val="14"/>
                </w:rPr>
                <w:t>20 см</w:t>
              </w:r>
            </w:smartTag>
            <w:r w:rsidRPr="005B7D10">
              <w:rPr>
                <w:szCs w:val="14"/>
              </w:rPr>
              <w:t>;</w:t>
            </w:r>
          </w:p>
          <w:p w:rsidR="005B7D10" w:rsidRPr="005B7D10" w:rsidRDefault="005B7D10" w:rsidP="00916DD8">
            <w:pPr>
              <w:ind w:left="92"/>
              <w:jc w:val="both"/>
              <w:rPr>
                <w:szCs w:val="14"/>
              </w:rPr>
            </w:pPr>
            <w:r w:rsidRPr="005B7D10">
              <w:rPr>
                <w:szCs w:val="14"/>
              </w:rPr>
              <w:t xml:space="preserve">- гимнастическое бревно, длина горизонтальной части </w:t>
            </w:r>
            <w:smartTag w:uri="urn:schemas-microsoft-com:office:smarttags" w:element="metricconverter">
              <w:smartTagPr>
                <w:attr w:name="ProductID" w:val="3,5 м"/>
              </w:smartTagPr>
              <w:r w:rsidRPr="005B7D10">
                <w:rPr>
                  <w:szCs w:val="14"/>
                </w:rPr>
                <w:t>3,5 м</w:t>
              </w:r>
            </w:smartTag>
            <w:r w:rsidRPr="005B7D10">
              <w:rPr>
                <w:szCs w:val="14"/>
              </w:rPr>
              <w:t xml:space="preserve">, наклонной - </w:t>
            </w:r>
            <w:smartTag w:uri="urn:schemas-microsoft-com:office:smarttags" w:element="metricconverter">
              <w:smartTagPr>
                <w:attr w:name="ProductID" w:val="1,2 м"/>
              </w:smartTagPr>
              <w:r w:rsidRPr="005B7D10">
                <w:rPr>
                  <w:szCs w:val="14"/>
                </w:rPr>
                <w:t>1,2 м</w:t>
              </w:r>
            </w:smartTag>
            <w:r w:rsidRPr="005B7D10">
              <w:rPr>
                <w:szCs w:val="14"/>
              </w:rPr>
              <w:t xml:space="preserve">, горизонтальной части 30 или </w:t>
            </w:r>
            <w:smartTag w:uri="urn:schemas-microsoft-com:office:smarttags" w:element="metricconverter">
              <w:smartTagPr>
                <w:attr w:name="ProductID" w:val="50 см"/>
              </w:smartTagPr>
              <w:r w:rsidRPr="005B7D10">
                <w:rPr>
                  <w:szCs w:val="14"/>
                </w:rPr>
                <w:t>50 см</w:t>
              </w:r>
            </w:smartTag>
            <w:r w:rsidRPr="005B7D10">
              <w:rPr>
                <w:szCs w:val="14"/>
              </w:rPr>
              <w:t xml:space="preserve">, диаметр бревна - </w:t>
            </w:r>
            <w:smartTag w:uri="urn:schemas-microsoft-com:office:smarttags" w:element="metricconverter">
              <w:smartTagPr>
                <w:attr w:name="ProductID" w:val="27 см"/>
              </w:smartTagPr>
              <w:r w:rsidRPr="005B7D10">
                <w:rPr>
                  <w:szCs w:val="14"/>
                </w:rPr>
                <w:t>27 см</w:t>
              </w:r>
            </w:smartTag>
            <w:r w:rsidRPr="005B7D10">
              <w:rPr>
                <w:szCs w:val="14"/>
              </w:rPr>
              <w:t>;</w:t>
            </w:r>
          </w:p>
          <w:p w:rsidR="005B7D10" w:rsidRPr="00916DD8" w:rsidRDefault="005B7D10" w:rsidP="00916DD8">
            <w:pPr>
              <w:ind w:left="92"/>
              <w:jc w:val="both"/>
              <w:rPr>
                <w:szCs w:val="14"/>
              </w:rPr>
            </w:pPr>
            <w:r w:rsidRPr="005B7D10">
              <w:rPr>
                <w:szCs w:val="14"/>
              </w:rPr>
              <w:t xml:space="preserve">- гимнастическая скамейка, длина </w:t>
            </w:r>
            <w:smartTag w:uri="urn:schemas-microsoft-com:office:smarttags" w:element="metricconverter">
              <w:smartTagPr>
                <w:attr w:name="ProductID" w:val="3 м"/>
              </w:smartTagPr>
              <w:r w:rsidRPr="005B7D10">
                <w:rPr>
                  <w:szCs w:val="14"/>
                </w:rPr>
                <w:t>3 м</w:t>
              </w:r>
            </w:smartTag>
            <w:r w:rsidRPr="005B7D10">
              <w:rPr>
                <w:szCs w:val="14"/>
              </w:rPr>
              <w:t xml:space="preserve">, ширина </w:t>
            </w:r>
            <w:smartTag w:uri="urn:schemas-microsoft-com:office:smarttags" w:element="metricconverter">
              <w:smartTagPr>
                <w:attr w:name="ProductID" w:val="20 см"/>
              </w:smartTagPr>
              <w:r w:rsidRPr="005B7D10">
                <w:rPr>
                  <w:szCs w:val="14"/>
                </w:rPr>
                <w:t>20 см</w:t>
              </w:r>
            </w:smartTag>
            <w:r w:rsidRPr="005B7D10">
              <w:rPr>
                <w:szCs w:val="14"/>
              </w:rPr>
              <w:t xml:space="preserve">, толщина </w:t>
            </w:r>
            <w:smartTag w:uri="urn:schemas-microsoft-com:office:smarttags" w:element="metricconverter">
              <w:smartTagPr>
                <w:attr w:name="ProductID" w:val="3 см"/>
              </w:smartTagPr>
              <w:r w:rsidRPr="005B7D10">
                <w:rPr>
                  <w:szCs w:val="14"/>
                </w:rPr>
                <w:t>3 см</w:t>
              </w:r>
            </w:smartTag>
            <w:r w:rsidRPr="005B7D10">
              <w:rPr>
                <w:szCs w:val="14"/>
              </w:rPr>
              <w:t xml:space="preserve">, высота </w:t>
            </w:r>
            <w:smartTag w:uri="urn:schemas-microsoft-com:office:smarttags" w:element="metricconverter">
              <w:smartTagPr>
                <w:attr w:name="ProductID" w:val="20 см"/>
              </w:smartTagPr>
              <w:r w:rsidRPr="005B7D10">
                <w:rPr>
                  <w:szCs w:val="14"/>
                </w:rPr>
                <w:t>20 см</w:t>
              </w:r>
            </w:smartTag>
            <w:r w:rsidRPr="005B7D10">
              <w:rPr>
                <w:szCs w:val="14"/>
              </w:rPr>
              <w:t>.</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xml:space="preserve">- горка с поручнями, длина </w:t>
            </w:r>
            <w:smartTag w:uri="urn:schemas-microsoft-com:office:smarttags" w:element="metricconverter">
              <w:smartTagPr>
                <w:attr w:name="ProductID" w:val="2 м"/>
              </w:smartTagPr>
              <w:r w:rsidRPr="005B7D10">
                <w:rPr>
                  <w:szCs w:val="14"/>
                </w:rPr>
                <w:t>2 м</w:t>
              </w:r>
            </w:smartTag>
            <w:r w:rsidRPr="005B7D10">
              <w:rPr>
                <w:szCs w:val="14"/>
              </w:rPr>
              <w:t xml:space="preserve">, высота </w:t>
            </w:r>
            <w:smartTag w:uri="urn:schemas-microsoft-com:office:smarttags" w:element="metricconverter">
              <w:smartTagPr>
                <w:attr w:name="ProductID" w:val="60 см"/>
              </w:smartTagPr>
              <w:r w:rsidRPr="005B7D10">
                <w:rPr>
                  <w:szCs w:val="14"/>
                </w:rPr>
                <w:t>60 см</w:t>
              </w:r>
            </w:smartTag>
            <w:r w:rsidRPr="005B7D10">
              <w:rPr>
                <w:szCs w:val="14"/>
              </w:rPr>
              <w:t>;</w:t>
            </w:r>
          </w:p>
          <w:p w:rsidR="005B7D10" w:rsidRPr="00916DD8" w:rsidRDefault="005B7D10" w:rsidP="00916DD8">
            <w:pPr>
              <w:ind w:left="92"/>
              <w:jc w:val="both"/>
              <w:rPr>
                <w:szCs w:val="14"/>
              </w:rPr>
            </w:pPr>
            <w:proofErr w:type="gramStart"/>
            <w:r w:rsidRPr="005B7D10">
              <w:rPr>
                <w:szCs w:val="14"/>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5B7D10">
                <w:rPr>
                  <w:szCs w:val="14"/>
                </w:rPr>
                <w:t>90 см</w:t>
              </w:r>
            </w:smartTag>
            <w:r w:rsidRPr="005B7D10">
              <w:rPr>
                <w:szCs w:val="14"/>
              </w:rPr>
              <w:t xml:space="preserve">, ширина лесенки и ската - </w:t>
            </w:r>
            <w:smartTag w:uri="urn:schemas-microsoft-com:office:smarttags" w:element="metricconverter">
              <w:smartTagPr>
                <w:attr w:name="ProductID" w:val="70 см"/>
              </w:smartTagPr>
              <w:r w:rsidRPr="005B7D10">
                <w:rPr>
                  <w:szCs w:val="14"/>
                </w:rPr>
                <w:t>70 см</w:t>
              </w:r>
            </w:smartTag>
            <w:proofErr w:type="gramEnd"/>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xml:space="preserve">- гимнастическая стенка, высота </w:t>
            </w:r>
            <w:smartTag w:uri="urn:schemas-microsoft-com:office:smarttags" w:element="metricconverter">
              <w:smartTagPr>
                <w:attr w:name="ProductID" w:val="3 м"/>
              </w:smartTagPr>
              <w:r w:rsidRPr="005B7D10">
                <w:rPr>
                  <w:szCs w:val="14"/>
                </w:rPr>
                <w:t>3 м</w:t>
              </w:r>
            </w:smartTag>
            <w:r w:rsidRPr="005B7D10">
              <w:rPr>
                <w:szCs w:val="14"/>
              </w:rPr>
              <w:t xml:space="preserve">, ширина пролетов не менее </w:t>
            </w:r>
            <w:smartTag w:uri="urn:schemas-microsoft-com:office:smarttags" w:element="metricconverter">
              <w:smartTagPr>
                <w:attr w:name="ProductID" w:val="1 м"/>
              </w:smartTagPr>
              <w:r w:rsidRPr="005B7D10">
                <w:rPr>
                  <w:szCs w:val="14"/>
                </w:rPr>
                <w:t>1 м</w:t>
              </w:r>
            </w:smartTag>
            <w:r w:rsidRPr="005B7D10">
              <w:rPr>
                <w:szCs w:val="14"/>
              </w:rPr>
              <w:t xml:space="preserve">, диаметр перекладины - </w:t>
            </w:r>
            <w:smartTag w:uri="urn:schemas-microsoft-com:office:smarttags" w:element="metricconverter">
              <w:smartTagPr>
                <w:attr w:name="ProductID" w:val="22 мм"/>
              </w:smartTagPr>
              <w:r w:rsidRPr="005B7D10">
                <w:rPr>
                  <w:szCs w:val="14"/>
                </w:rPr>
                <w:t>22 мм</w:t>
              </w:r>
            </w:smartTag>
            <w:r w:rsidRPr="005B7D10">
              <w:rPr>
                <w:szCs w:val="14"/>
              </w:rPr>
              <w:t xml:space="preserve">, расстояние между перекладинами - </w:t>
            </w:r>
            <w:smartTag w:uri="urn:schemas-microsoft-com:office:smarttags" w:element="metricconverter">
              <w:smartTagPr>
                <w:attr w:name="ProductID" w:val="25 см"/>
              </w:smartTagPr>
              <w:r w:rsidRPr="005B7D10">
                <w:rPr>
                  <w:szCs w:val="14"/>
                </w:rPr>
                <w:t>25 см</w:t>
              </w:r>
            </w:smartTag>
            <w:r w:rsidRPr="005B7D10">
              <w:rPr>
                <w:szCs w:val="14"/>
              </w:rPr>
              <w:t>;</w:t>
            </w:r>
          </w:p>
          <w:p w:rsidR="005B7D10" w:rsidRPr="00916DD8" w:rsidRDefault="005B7D10" w:rsidP="00916DD8">
            <w:pPr>
              <w:ind w:left="92"/>
              <w:jc w:val="both"/>
              <w:rPr>
                <w:szCs w:val="14"/>
              </w:rPr>
            </w:pPr>
            <w:r w:rsidRPr="005B7D10">
              <w:rPr>
                <w:szCs w:val="14"/>
              </w:rPr>
              <w:t>- гимнастические столбики</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 Для развития</w:t>
            </w:r>
            <w:r w:rsidRPr="00916DD8">
              <w:rPr>
                <w:szCs w:val="14"/>
              </w:rPr>
              <w:t xml:space="preserve"> </w:t>
            </w:r>
            <w:r w:rsidRPr="005B7D10">
              <w:rPr>
                <w:szCs w:val="14"/>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стойка с обручами для метания в цель, высота 120-</w:t>
            </w:r>
            <w:smartTag w:uri="urn:schemas-microsoft-com:office:smarttags" w:element="metricconverter">
              <w:smartTagPr>
                <w:attr w:name="ProductID" w:val="130 см"/>
              </w:smartTagPr>
              <w:r w:rsidRPr="005B7D10">
                <w:rPr>
                  <w:szCs w:val="14"/>
                </w:rPr>
                <w:t>130 см</w:t>
              </w:r>
            </w:smartTag>
            <w:r w:rsidRPr="005B7D10">
              <w:rPr>
                <w:szCs w:val="14"/>
              </w:rPr>
              <w:t>, диаметр обруча 40-</w:t>
            </w:r>
            <w:smartTag w:uri="urn:schemas-microsoft-com:office:smarttags" w:element="metricconverter">
              <w:smartTagPr>
                <w:attr w:name="ProductID" w:val="50 см"/>
              </w:smartTagPr>
              <w:r w:rsidRPr="005B7D10">
                <w:rPr>
                  <w:szCs w:val="14"/>
                </w:rPr>
                <w:t>50 см</w:t>
              </w:r>
            </w:smartTag>
            <w:r w:rsidRPr="005B7D10">
              <w:rPr>
                <w:szCs w:val="14"/>
              </w:rPr>
              <w:t>;</w:t>
            </w:r>
          </w:p>
          <w:p w:rsidR="005B7D10" w:rsidRPr="005B7D10" w:rsidRDefault="005B7D10" w:rsidP="00916DD8">
            <w:pPr>
              <w:ind w:left="92"/>
              <w:jc w:val="both"/>
              <w:rPr>
                <w:szCs w:val="14"/>
              </w:rPr>
            </w:pPr>
            <w:r w:rsidRPr="005B7D10">
              <w:rPr>
                <w:szCs w:val="14"/>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5B7D10">
                <w:rPr>
                  <w:szCs w:val="14"/>
                </w:rPr>
                <w:t>120 см</w:t>
              </w:r>
            </w:smartTag>
            <w:r w:rsidRPr="005B7D10">
              <w:rPr>
                <w:szCs w:val="14"/>
              </w:rPr>
              <w:t xml:space="preserve"> (мл</w:t>
            </w:r>
            <w:proofErr w:type="gramStart"/>
            <w:r w:rsidRPr="005B7D10">
              <w:rPr>
                <w:szCs w:val="14"/>
              </w:rPr>
              <w:t>.</w:t>
            </w:r>
            <w:proofErr w:type="gramEnd"/>
            <w:r w:rsidRPr="005B7D10">
              <w:rPr>
                <w:szCs w:val="14"/>
              </w:rPr>
              <w:t xml:space="preserve"> </w:t>
            </w:r>
            <w:proofErr w:type="spellStart"/>
            <w:proofErr w:type="gramStart"/>
            <w:r w:rsidRPr="005B7D10">
              <w:rPr>
                <w:szCs w:val="14"/>
              </w:rPr>
              <w:t>д</w:t>
            </w:r>
            <w:proofErr w:type="gramEnd"/>
            <w:r w:rsidRPr="005B7D10">
              <w:rPr>
                <w:szCs w:val="14"/>
              </w:rPr>
              <w:t>ошк</w:t>
            </w:r>
            <w:proofErr w:type="spellEnd"/>
            <w:r w:rsidRPr="005B7D10">
              <w:rPr>
                <w:szCs w:val="14"/>
              </w:rPr>
              <w:t>.), - 150-</w:t>
            </w:r>
            <w:smartTag w:uri="urn:schemas-microsoft-com:office:smarttags" w:element="metricconverter">
              <w:smartTagPr>
                <w:attr w:name="ProductID" w:val="200 см"/>
              </w:smartTagPr>
              <w:r w:rsidRPr="005B7D10">
                <w:rPr>
                  <w:szCs w:val="14"/>
                </w:rPr>
                <w:t>200 см</w:t>
              </w:r>
            </w:smartTag>
            <w:r w:rsidRPr="005B7D10">
              <w:rPr>
                <w:szCs w:val="14"/>
              </w:rPr>
              <w:t xml:space="preserve"> (ст. </w:t>
            </w:r>
            <w:proofErr w:type="spellStart"/>
            <w:r w:rsidRPr="005B7D10">
              <w:rPr>
                <w:szCs w:val="14"/>
              </w:rPr>
              <w:t>дошк</w:t>
            </w:r>
            <w:proofErr w:type="spellEnd"/>
            <w:r w:rsidRPr="005B7D10">
              <w:rPr>
                <w:szCs w:val="14"/>
              </w:rPr>
              <w:t>);</w:t>
            </w:r>
          </w:p>
          <w:p w:rsidR="005B7D10" w:rsidRPr="005B7D10" w:rsidRDefault="005B7D10" w:rsidP="00916DD8">
            <w:pPr>
              <w:ind w:left="92"/>
              <w:jc w:val="both"/>
              <w:rPr>
                <w:szCs w:val="14"/>
              </w:rPr>
            </w:pPr>
            <w:r w:rsidRPr="005B7D10">
              <w:rPr>
                <w:szCs w:val="14"/>
              </w:rPr>
              <w:t xml:space="preserve">- </w:t>
            </w:r>
            <w:proofErr w:type="spellStart"/>
            <w:r w:rsidRPr="005B7D10">
              <w:rPr>
                <w:szCs w:val="14"/>
              </w:rPr>
              <w:t>кольцебросы</w:t>
            </w:r>
            <w:proofErr w:type="spellEnd"/>
            <w:r w:rsidRPr="005B7D10">
              <w:rPr>
                <w:szCs w:val="14"/>
              </w:rPr>
              <w:t xml:space="preserve"> - доска с укрепленными </w:t>
            </w:r>
            <w:r w:rsidRPr="005B7D10">
              <w:rPr>
                <w:szCs w:val="14"/>
              </w:rPr>
              <w:lastRenderedPageBreak/>
              <w:t>колышками высотой 15-</w:t>
            </w:r>
            <w:smartTag w:uri="urn:schemas-microsoft-com:office:smarttags" w:element="metricconverter">
              <w:smartTagPr>
                <w:attr w:name="ProductID" w:val="20 см"/>
              </w:smartTagPr>
              <w:r w:rsidRPr="005B7D10">
                <w:rPr>
                  <w:szCs w:val="14"/>
                </w:rPr>
                <w:t>20 см</w:t>
              </w:r>
            </w:smartTag>
            <w:r w:rsidRPr="005B7D10">
              <w:rPr>
                <w:szCs w:val="14"/>
              </w:rPr>
              <w:t xml:space="preserve">, </w:t>
            </w:r>
            <w:proofErr w:type="spellStart"/>
            <w:r w:rsidRPr="005B7D10">
              <w:rPr>
                <w:szCs w:val="14"/>
              </w:rPr>
              <w:t>кольцебросы</w:t>
            </w:r>
            <w:proofErr w:type="spellEnd"/>
            <w:r w:rsidRPr="005B7D10">
              <w:rPr>
                <w:szCs w:val="14"/>
              </w:rPr>
              <w:t xml:space="preserve"> могут быть расположены горизонтально и наклонно;</w:t>
            </w:r>
          </w:p>
          <w:p w:rsidR="005B7D10" w:rsidRPr="005B7D10" w:rsidRDefault="005B7D10" w:rsidP="00916DD8">
            <w:pPr>
              <w:ind w:left="92"/>
              <w:jc w:val="both"/>
              <w:rPr>
                <w:szCs w:val="14"/>
              </w:rPr>
            </w:pPr>
            <w:r w:rsidRPr="005B7D10">
              <w:rPr>
                <w:szCs w:val="14"/>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5B7D10">
                <w:rPr>
                  <w:szCs w:val="14"/>
                </w:rPr>
                <w:t>80 см</w:t>
              </w:r>
            </w:smartTag>
            <w:r w:rsidRPr="005B7D10">
              <w:rPr>
                <w:szCs w:val="14"/>
              </w:rPr>
              <w:t>, центр мишени на высоте 110-</w:t>
            </w:r>
            <w:smartTag w:uri="urn:schemas-microsoft-com:office:smarttags" w:element="metricconverter">
              <w:smartTagPr>
                <w:attr w:name="ProductID" w:val="120 см"/>
              </w:smartTagPr>
              <w:r w:rsidRPr="005B7D10">
                <w:rPr>
                  <w:szCs w:val="14"/>
                </w:rPr>
                <w:t>120 см</w:t>
              </w:r>
            </w:smartTag>
            <w:r w:rsidRPr="005B7D10">
              <w:rPr>
                <w:szCs w:val="14"/>
              </w:rPr>
              <w:t xml:space="preserve"> от уровня пола или площадки, круги красятся в красный (центр), салатный, желтый и голубой;</w:t>
            </w:r>
          </w:p>
          <w:p w:rsidR="005B7D10" w:rsidRPr="00916DD8" w:rsidRDefault="005B7D10" w:rsidP="00916DD8">
            <w:pPr>
              <w:ind w:left="92"/>
              <w:jc w:val="both"/>
              <w:rPr>
                <w:szCs w:val="14"/>
              </w:rPr>
            </w:pPr>
            <w:r w:rsidRPr="005B7D10">
              <w:rPr>
                <w:szCs w:val="14"/>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5B7D10">
                <w:rPr>
                  <w:szCs w:val="14"/>
                </w:rPr>
                <w:t>2 м</w:t>
              </w:r>
            </w:smartTag>
            <w:r w:rsidRPr="005B7D10">
              <w:rPr>
                <w:szCs w:val="14"/>
              </w:rPr>
              <w:t xml:space="preserve"> от пола или поверхности площадки.</w:t>
            </w:r>
          </w:p>
        </w:tc>
      </w:tr>
      <w:tr w:rsidR="005B7D10" w:rsidRPr="00916DD8" w:rsidTr="005B7D10">
        <w:trPr>
          <w:jc w:val="center"/>
        </w:trPr>
        <w:tc>
          <w:tcPr>
            <w:tcW w:w="554" w:type="pct"/>
            <w:tcBorders>
              <w:top w:val="nil"/>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lastRenderedPageBreak/>
              <w:t>Дети школьного возраста</w:t>
            </w: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Для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xml:space="preserve">- гимнастическая стенка высотой не менее </w:t>
            </w:r>
            <w:smartTag w:uri="urn:schemas-microsoft-com:office:smarttags" w:element="metricconverter">
              <w:smartTagPr>
                <w:attr w:name="ProductID" w:val="3 м"/>
              </w:smartTagPr>
              <w:r w:rsidRPr="005B7D10">
                <w:rPr>
                  <w:szCs w:val="14"/>
                </w:rPr>
                <w:t>3 м</w:t>
              </w:r>
            </w:smartTag>
            <w:r w:rsidRPr="005B7D10">
              <w:rPr>
                <w:szCs w:val="14"/>
              </w:rPr>
              <w:t>, количество пролетов 4-6;</w:t>
            </w:r>
          </w:p>
          <w:p w:rsidR="005B7D10" w:rsidRPr="005B7D10" w:rsidRDefault="005B7D10" w:rsidP="00916DD8">
            <w:pPr>
              <w:ind w:left="92"/>
              <w:jc w:val="both"/>
              <w:rPr>
                <w:szCs w:val="14"/>
              </w:rPr>
            </w:pPr>
            <w:r w:rsidRPr="005B7D10">
              <w:rPr>
                <w:szCs w:val="14"/>
              </w:rPr>
              <w:t>- разновысокие перекладины, перекладина-эспандер для выполнения силовых упражнений в висе;</w:t>
            </w:r>
          </w:p>
          <w:p w:rsidR="005B7D10" w:rsidRPr="005B7D10" w:rsidRDefault="005B7D10" w:rsidP="00916DD8">
            <w:pPr>
              <w:ind w:left="92"/>
              <w:jc w:val="both"/>
              <w:rPr>
                <w:szCs w:val="14"/>
              </w:rPr>
            </w:pPr>
            <w:r w:rsidRPr="005B7D10">
              <w:rPr>
                <w:szCs w:val="14"/>
              </w:rPr>
              <w:t>- «</w:t>
            </w:r>
            <w:proofErr w:type="spellStart"/>
            <w:r w:rsidRPr="005B7D10">
              <w:rPr>
                <w:szCs w:val="14"/>
              </w:rPr>
              <w:t>рукоход</w:t>
            </w:r>
            <w:proofErr w:type="spellEnd"/>
            <w:r w:rsidRPr="005B7D10">
              <w:rPr>
                <w:szCs w:val="14"/>
              </w:rPr>
              <w:t>» различной конфигурации для обучения передвижению разными способами, висам, подтягиванию;</w:t>
            </w:r>
          </w:p>
          <w:p w:rsidR="005B7D10" w:rsidRPr="005B7D10" w:rsidRDefault="005B7D10" w:rsidP="00916DD8">
            <w:pPr>
              <w:ind w:left="92"/>
              <w:jc w:val="both"/>
              <w:rPr>
                <w:szCs w:val="14"/>
              </w:rPr>
            </w:pPr>
            <w:r w:rsidRPr="005B7D10">
              <w:rPr>
                <w:szCs w:val="1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B7D10" w:rsidRPr="00916DD8" w:rsidRDefault="005B7D10" w:rsidP="00916DD8">
            <w:pPr>
              <w:ind w:left="92"/>
              <w:jc w:val="both"/>
              <w:rPr>
                <w:szCs w:val="14"/>
              </w:rPr>
            </w:pPr>
            <w:r w:rsidRPr="005B7D10">
              <w:rPr>
                <w:szCs w:val="14"/>
              </w:rPr>
              <w:t>- сочлененные перекладины разной высоты: 1,5-2,2-</w:t>
            </w:r>
            <w:smartTag w:uri="urn:schemas-microsoft-com:office:smarttags" w:element="metricconverter">
              <w:smartTagPr>
                <w:attr w:name="ProductID" w:val="3 м"/>
              </w:smartTagPr>
              <w:r w:rsidRPr="005B7D10">
                <w:rPr>
                  <w:szCs w:val="14"/>
                </w:rPr>
                <w:t>3 м</w:t>
              </w:r>
            </w:smartTag>
            <w:r w:rsidRPr="005B7D10">
              <w:rPr>
                <w:szCs w:val="14"/>
              </w:rPr>
              <w:t>, могут располагаться по одной линии или в форме букв «Г», «Т» или змейкой.</w:t>
            </w:r>
          </w:p>
        </w:tc>
      </w:tr>
      <w:tr w:rsidR="005B7D10" w:rsidRPr="00916DD8" w:rsidTr="005B7D10">
        <w:trPr>
          <w:jc w:val="center"/>
        </w:trPr>
        <w:tc>
          <w:tcPr>
            <w:tcW w:w="554" w:type="pct"/>
            <w:tcBorders>
              <w:top w:val="nil"/>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Дети старшего школьного возраста</w:t>
            </w: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Для улучшения мышечной силы, телосложения и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спортивные комплексы;</w:t>
            </w:r>
          </w:p>
          <w:p w:rsidR="005B7D10" w:rsidRPr="00916DD8" w:rsidRDefault="005B7D10" w:rsidP="00916DD8">
            <w:pPr>
              <w:ind w:left="92"/>
              <w:jc w:val="both"/>
              <w:rPr>
                <w:szCs w:val="14"/>
              </w:rPr>
            </w:pPr>
            <w:r w:rsidRPr="005B7D10">
              <w:rPr>
                <w:szCs w:val="14"/>
              </w:rPr>
              <w:t>- спортивно-игровые комплексы (</w:t>
            </w:r>
            <w:proofErr w:type="spellStart"/>
            <w:r w:rsidRPr="005B7D10">
              <w:rPr>
                <w:szCs w:val="14"/>
              </w:rPr>
              <w:t>микроскалодромы</w:t>
            </w:r>
            <w:proofErr w:type="spellEnd"/>
            <w:r w:rsidRPr="005B7D10">
              <w:rPr>
                <w:szCs w:val="14"/>
              </w:rPr>
              <w:t>, велодромы и т.п.).</w:t>
            </w:r>
          </w:p>
        </w:tc>
      </w:tr>
      <w:bookmarkEnd w:id="40"/>
    </w:tbl>
    <w:p w:rsidR="005B7D10" w:rsidRPr="00916DD8" w:rsidRDefault="005B7D10" w:rsidP="00916DD8">
      <w:pPr>
        <w:ind w:left="92"/>
        <w:jc w:val="both"/>
        <w:rPr>
          <w:szCs w:val="14"/>
        </w:rPr>
      </w:pPr>
    </w:p>
    <w:p w:rsidR="005B7D10" w:rsidRPr="005B7D10" w:rsidRDefault="005B7D10" w:rsidP="002626DB">
      <w:pPr>
        <w:spacing w:before="120" w:after="120"/>
        <w:ind w:firstLine="708"/>
      </w:pPr>
      <w:r w:rsidRPr="005B7D10">
        <w:rPr>
          <w:szCs w:val="18"/>
        </w:rPr>
        <w:t>Игровое оборудование</w:t>
      </w:r>
    </w:p>
    <w:p w:rsidR="005B7D10" w:rsidRPr="005B7D10" w:rsidRDefault="005B7D10" w:rsidP="005B7D10">
      <w:pPr>
        <w:ind w:firstLine="720"/>
        <w:jc w:val="both"/>
      </w:pPr>
      <w:r w:rsidRPr="005B7D10">
        <w:rPr>
          <w:szCs w:val="18"/>
        </w:rPr>
        <w:t>2.</w:t>
      </w:r>
      <w:r w:rsidR="001C6A37">
        <w:rPr>
          <w:szCs w:val="18"/>
        </w:rPr>
        <w:t>8</w:t>
      </w:r>
      <w:r w:rsidRPr="005B7D10">
        <w:rPr>
          <w:szCs w:val="18"/>
        </w:rPr>
        <w:t>.2.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B7D10" w:rsidRPr="005B7D10" w:rsidRDefault="005B7D10" w:rsidP="005B7D10">
      <w:pPr>
        <w:ind w:firstLine="720"/>
        <w:jc w:val="both"/>
      </w:pPr>
      <w:r w:rsidRPr="005B7D10">
        <w:rPr>
          <w:szCs w:val="18"/>
        </w:rPr>
        <w:t>2.</w:t>
      </w:r>
      <w:r w:rsidR="001C6A37">
        <w:rPr>
          <w:szCs w:val="18"/>
        </w:rPr>
        <w:t>8</w:t>
      </w:r>
      <w:r w:rsidRPr="005B7D10">
        <w:rPr>
          <w:szCs w:val="18"/>
        </w:rPr>
        <w:t>.3. Рекомендуется предусматривать следующие требования к материалу игрового оборудования и условиям его обработки:</w:t>
      </w:r>
    </w:p>
    <w:p w:rsidR="005B7D10" w:rsidRPr="005B7D10" w:rsidRDefault="005B7D10" w:rsidP="005B7D10">
      <w:pPr>
        <w:ind w:firstLine="720"/>
        <w:jc w:val="both"/>
      </w:pPr>
      <w:r w:rsidRPr="005B7D10">
        <w:rPr>
          <w:szCs w:val="18"/>
        </w:rPr>
        <w:t xml:space="preserve">- деревянное </w:t>
      </w:r>
      <w:proofErr w:type="gramStart"/>
      <w:r w:rsidRPr="005B7D10">
        <w:rPr>
          <w:szCs w:val="18"/>
        </w:rPr>
        <w:t>оборудование</w:t>
      </w:r>
      <w:proofErr w:type="gramEnd"/>
      <w:r w:rsidRPr="005B7D10">
        <w:rPr>
          <w:szCs w:val="1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B7D10" w:rsidRPr="005B7D10" w:rsidRDefault="005B7D10" w:rsidP="005B7D10">
      <w:pPr>
        <w:ind w:firstLine="720"/>
        <w:jc w:val="both"/>
      </w:pPr>
      <w:proofErr w:type="gramStart"/>
      <w:r w:rsidRPr="005B7D10">
        <w:rPr>
          <w:szCs w:val="1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B7D10">
        <w:rPr>
          <w:szCs w:val="18"/>
        </w:rPr>
        <w:t>металлопластик</w:t>
      </w:r>
      <w:proofErr w:type="spellEnd"/>
      <w:r w:rsidRPr="005B7D10">
        <w:rPr>
          <w:szCs w:val="18"/>
        </w:rPr>
        <w:t xml:space="preserve"> (не травмирует, не ржавеет, морозоустойчив);</w:t>
      </w:r>
      <w:proofErr w:type="gramEnd"/>
    </w:p>
    <w:p w:rsidR="005B7D10" w:rsidRPr="005B7D10" w:rsidRDefault="005B7D10" w:rsidP="005B7D10">
      <w:pPr>
        <w:ind w:firstLine="720"/>
        <w:jc w:val="both"/>
      </w:pPr>
      <w:r w:rsidRPr="005B7D10">
        <w:rPr>
          <w:szCs w:val="1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B7D10" w:rsidRPr="005B7D10" w:rsidRDefault="005B7D10" w:rsidP="005B7D10">
      <w:pPr>
        <w:ind w:firstLine="720"/>
        <w:jc w:val="both"/>
      </w:pPr>
      <w:r w:rsidRPr="005B7D10">
        <w:rPr>
          <w:szCs w:val="1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B7D10" w:rsidRPr="005B7D10" w:rsidRDefault="005B7D10" w:rsidP="005B7D10">
      <w:pPr>
        <w:ind w:firstLine="720"/>
        <w:jc w:val="both"/>
      </w:pPr>
      <w:r w:rsidRPr="005B7D10">
        <w:rPr>
          <w:szCs w:val="18"/>
        </w:rPr>
        <w:lastRenderedPageBreak/>
        <w:t>2.</w:t>
      </w:r>
      <w:r w:rsidR="001C6A37">
        <w:rPr>
          <w:szCs w:val="18"/>
        </w:rPr>
        <w:t>8</w:t>
      </w:r>
      <w:r w:rsidRPr="005B7D10">
        <w:rPr>
          <w:szCs w:val="18"/>
        </w:rPr>
        <w:t xml:space="preserve">.4. </w:t>
      </w:r>
      <w:proofErr w:type="gramStart"/>
      <w:r w:rsidRPr="005B7D10">
        <w:rPr>
          <w:szCs w:val="18"/>
        </w:rPr>
        <w:t xml:space="preserve">В требованиях к конструкциям игрового оборудования рекомендуется исключать острые углы, </w:t>
      </w:r>
      <w:proofErr w:type="spellStart"/>
      <w:r w:rsidRPr="005B7D10">
        <w:rPr>
          <w:szCs w:val="18"/>
        </w:rPr>
        <w:t>застревание</w:t>
      </w:r>
      <w:proofErr w:type="spellEnd"/>
      <w:r w:rsidRPr="005B7D10">
        <w:rPr>
          <w:szCs w:val="1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roofErr w:type="gramEnd"/>
      <w:r w:rsidRPr="005B7D10">
        <w:rPr>
          <w:szCs w:val="18"/>
        </w:rPr>
        <w:t xml:space="preserve">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B7D10">
          <w:rPr>
            <w:szCs w:val="18"/>
          </w:rPr>
          <w:t>2 м</w:t>
        </w:r>
      </w:smartTag>
      <w:r w:rsidRPr="005B7D10">
        <w:rPr>
          <w:szCs w:val="1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B7D10">
          <w:rPr>
            <w:szCs w:val="18"/>
          </w:rPr>
          <w:t>500 мм</w:t>
        </w:r>
      </w:smartTag>
      <w:r w:rsidRPr="005B7D10">
        <w:rPr>
          <w:szCs w:val="18"/>
        </w:rPr>
        <w:t>.</w:t>
      </w:r>
    </w:p>
    <w:p w:rsidR="005B7D10" w:rsidRPr="005B7D10" w:rsidRDefault="005B7D10" w:rsidP="005B7D10">
      <w:pPr>
        <w:ind w:firstLine="720"/>
        <w:jc w:val="both"/>
        <w:rPr>
          <w:szCs w:val="18"/>
        </w:rPr>
      </w:pPr>
      <w:r w:rsidRPr="005B7D10">
        <w:rPr>
          <w:szCs w:val="18"/>
        </w:rPr>
        <w:t>2.</w:t>
      </w:r>
      <w:r w:rsidR="001C6A37">
        <w:rPr>
          <w:szCs w:val="18"/>
        </w:rPr>
        <w:t>8</w:t>
      </w:r>
      <w:r w:rsidRPr="005B7D10">
        <w:rPr>
          <w:szCs w:val="18"/>
        </w:rPr>
        <w:t>.5.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w:t>
      </w:r>
      <w:r w:rsidR="00DB3E87">
        <w:rPr>
          <w:szCs w:val="18"/>
        </w:rPr>
        <w:t xml:space="preserve"> 14</w:t>
      </w:r>
      <w:r w:rsidRPr="005B7D10">
        <w:rPr>
          <w:szCs w:val="18"/>
        </w:rPr>
        <w:t>.</w:t>
      </w:r>
    </w:p>
    <w:p w:rsidR="005B7D10" w:rsidRPr="005B7D10" w:rsidRDefault="005B7D10" w:rsidP="005B7D10">
      <w:pPr>
        <w:spacing w:before="120" w:after="120"/>
        <w:ind w:firstLine="720"/>
        <w:jc w:val="center"/>
      </w:pPr>
      <w:r w:rsidRPr="005B7D10">
        <w:rPr>
          <w:szCs w:val="16"/>
        </w:rPr>
        <w:t>Таблица</w:t>
      </w:r>
      <w:r w:rsidR="00DB3E87">
        <w:rPr>
          <w:szCs w:val="16"/>
        </w:rPr>
        <w:t xml:space="preserve"> 14</w:t>
      </w:r>
      <w:r w:rsidRPr="005B7D10">
        <w:rPr>
          <w:szCs w:val="16"/>
        </w:rPr>
        <w:t>.</w:t>
      </w:r>
      <w:r w:rsidRPr="005B7D10">
        <w:rPr>
          <w:szCs w:val="16"/>
        </w:rPr>
        <w:tab/>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98"/>
        <w:gridCol w:w="7996"/>
      </w:tblGrid>
      <w:tr w:rsidR="005B7D10" w:rsidRPr="005B7D10" w:rsidTr="005B7D10">
        <w:trPr>
          <w:tblHeader/>
          <w:jc w:val="center"/>
        </w:trPr>
        <w:tc>
          <w:tcPr>
            <w:tcW w:w="876"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916DD8">
            <w:pPr>
              <w:jc w:val="center"/>
            </w:pPr>
            <w:bookmarkStart w:id="41" w:name="TO0000010"/>
            <w:r w:rsidRPr="005B7D10">
              <w:rPr>
                <w:szCs w:val="1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916DD8">
            <w:pPr>
              <w:jc w:val="center"/>
            </w:pPr>
            <w:r w:rsidRPr="005B7D10">
              <w:rPr>
                <w:szCs w:val="16"/>
              </w:rPr>
              <w:t>Минимальные расстояния</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Качели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5 м"/>
              </w:smartTagPr>
              <w:r w:rsidRPr="005B7D10">
                <w:rPr>
                  <w:szCs w:val="16"/>
                </w:rPr>
                <w:t>1,5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2,0 м"/>
              </w:smartTagPr>
              <w:r w:rsidRPr="005B7D10">
                <w:rPr>
                  <w:szCs w:val="16"/>
                </w:rPr>
                <w:t>2,0 м</w:t>
              </w:r>
            </w:smartTag>
            <w:r w:rsidRPr="005B7D10">
              <w:rPr>
                <w:szCs w:val="16"/>
              </w:rPr>
              <w:t xml:space="preserve"> вперед (назад) от крайних точек качели в состоянии наклона</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Качалки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0 м"/>
              </w:smartTagPr>
              <w:r w:rsidRPr="005B7D10">
                <w:rPr>
                  <w:szCs w:val="16"/>
                </w:rPr>
                <w:t>1,0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1,5 м"/>
              </w:smartTagPr>
              <w:r w:rsidRPr="005B7D10">
                <w:rPr>
                  <w:szCs w:val="16"/>
                </w:rPr>
                <w:t>1,5 м</w:t>
              </w:r>
            </w:smartTag>
            <w:r w:rsidRPr="005B7D10">
              <w:rPr>
                <w:szCs w:val="16"/>
              </w:rPr>
              <w:t xml:space="preserve"> вперед от крайних точек качалки в состоянии наклона</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Карусели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2 м"/>
              </w:smartTagPr>
              <w:r w:rsidRPr="005B7D10">
                <w:rPr>
                  <w:szCs w:val="16"/>
                </w:rPr>
                <w:t>2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3 м"/>
              </w:smartTagPr>
              <w:r w:rsidRPr="005B7D10">
                <w:rPr>
                  <w:szCs w:val="16"/>
                </w:rPr>
                <w:t>3 м</w:t>
              </w:r>
            </w:smartTag>
            <w:r w:rsidRPr="005B7D10">
              <w:rPr>
                <w:szCs w:val="16"/>
              </w:rPr>
              <w:t xml:space="preserve"> вверх от нижней вращающейся поверхности карусели</w:t>
            </w:r>
          </w:p>
        </w:tc>
      </w:tr>
      <w:tr w:rsidR="005B7D10" w:rsidRPr="005B7D10" w:rsidTr="005B7D10">
        <w:trPr>
          <w:jc w:val="center"/>
        </w:trPr>
        <w:tc>
          <w:tcPr>
            <w:tcW w:w="876"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jc w:val="center"/>
            </w:pPr>
            <w:r w:rsidRPr="005B7D10">
              <w:rPr>
                <w:szCs w:val="16"/>
              </w:rPr>
              <w:t>Горки</w:t>
            </w:r>
          </w:p>
        </w:tc>
        <w:tc>
          <w:tcPr>
            <w:tcW w:w="4124"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 м"/>
              </w:smartTagPr>
              <w:r w:rsidRPr="005B7D10">
                <w:rPr>
                  <w:szCs w:val="16"/>
                </w:rPr>
                <w:t>1 м</w:t>
              </w:r>
            </w:smartTag>
            <w:r w:rsidRPr="005B7D10">
              <w:rPr>
                <w:szCs w:val="16"/>
              </w:rPr>
              <w:t xml:space="preserve"> от боковых сторон и </w:t>
            </w:r>
            <w:smartTag w:uri="urn:schemas-microsoft-com:office:smarttags" w:element="metricconverter">
              <w:smartTagPr>
                <w:attr w:name="ProductID" w:val="2 м"/>
              </w:smartTagPr>
              <w:r w:rsidRPr="005B7D10">
                <w:rPr>
                  <w:szCs w:val="16"/>
                </w:rPr>
                <w:t>2 м</w:t>
              </w:r>
            </w:smartTag>
            <w:r w:rsidRPr="005B7D10">
              <w:rPr>
                <w:szCs w:val="16"/>
              </w:rPr>
              <w:t xml:space="preserve"> вперед от нижнего края ската горки.</w:t>
            </w:r>
          </w:p>
        </w:tc>
      </w:tr>
      <w:bookmarkEnd w:id="41"/>
    </w:tbl>
    <w:p w:rsidR="005B7D10" w:rsidRPr="005B7D10" w:rsidRDefault="005B7D10" w:rsidP="005B7D10">
      <w:pPr>
        <w:ind w:firstLine="720"/>
        <w:jc w:val="both"/>
        <w:rPr>
          <w:szCs w:val="18"/>
        </w:rPr>
      </w:pPr>
    </w:p>
    <w:p w:rsidR="005B7D10" w:rsidRPr="005B7D10" w:rsidRDefault="005B7D10" w:rsidP="005B7D10">
      <w:pPr>
        <w:ind w:firstLine="720"/>
        <w:jc w:val="both"/>
        <w:rPr>
          <w:szCs w:val="18"/>
        </w:rPr>
      </w:pPr>
    </w:p>
    <w:p w:rsidR="005B7D10" w:rsidRPr="005B7D10" w:rsidRDefault="005B7D10" w:rsidP="005B7D10">
      <w:pPr>
        <w:ind w:firstLine="720"/>
        <w:jc w:val="both"/>
        <w:rPr>
          <w:szCs w:val="18"/>
        </w:rPr>
      </w:pPr>
      <w:r w:rsidRPr="005B7D10">
        <w:rPr>
          <w:szCs w:val="1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таблицей</w:t>
      </w:r>
      <w:r w:rsidR="00DB3E87">
        <w:rPr>
          <w:szCs w:val="18"/>
        </w:rPr>
        <w:t xml:space="preserve"> 15</w:t>
      </w:r>
      <w:r w:rsidRPr="005B7D10">
        <w:rPr>
          <w:szCs w:val="18"/>
        </w:rPr>
        <w:t>.</w:t>
      </w:r>
    </w:p>
    <w:p w:rsidR="005B7D10" w:rsidRPr="005B7D10" w:rsidRDefault="005B7D10" w:rsidP="005B7D10">
      <w:pPr>
        <w:ind w:firstLine="720"/>
        <w:jc w:val="both"/>
        <w:rPr>
          <w:szCs w:val="18"/>
        </w:rPr>
      </w:pPr>
    </w:p>
    <w:p w:rsidR="005B7D10" w:rsidRPr="005B7D10" w:rsidRDefault="005B7D10" w:rsidP="005B7D10">
      <w:pPr>
        <w:spacing w:before="120" w:after="120"/>
        <w:ind w:firstLine="720"/>
        <w:jc w:val="center"/>
      </w:pPr>
      <w:r w:rsidRPr="005B7D10">
        <w:rPr>
          <w:szCs w:val="18"/>
        </w:rPr>
        <w:t>Таблица</w:t>
      </w:r>
      <w:r w:rsidR="00DB3E87">
        <w:rPr>
          <w:szCs w:val="18"/>
        </w:rPr>
        <w:t xml:space="preserve"> 15</w:t>
      </w:r>
      <w:r w:rsidRPr="005B7D10">
        <w:rPr>
          <w:szCs w:val="18"/>
        </w:rPr>
        <w:t>.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84"/>
        <w:gridCol w:w="8210"/>
      </w:tblGrid>
      <w:tr w:rsidR="005B7D10" w:rsidRPr="005B7D10" w:rsidTr="005B7D10">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916DD8">
            <w:pPr>
              <w:jc w:val="center"/>
            </w:pPr>
            <w:bookmarkStart w:id="42" w:name="TO0000029"/>
            <w:r w:rsidRPr="005B7D10">
              <w:rPr>
                <w:szCs w:val="16"/>
              </w:rPr>
              <w:t>Игровое оборудование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916DD8">
            <w:pPr>
              <w:jc w:val="center"/>
            </w:pPr>
            <w:r w:rsidRPr="005B7D10">
              <w:rPr>
                <w:szCs w:val="14"/>
              </w:rPr>
              <w:t>Требования</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Качели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5B7D10">
                <w:rPr>
                  <w:szCs w:val="14"/>
                </w:rPr>
                <w:t>350 мм</w:t>
              </w:r>
            </w:smartTag>
            <w:r w:rsidRPr="005B7D10">
              <w:rPr>
                <w:szCs w:val="14"/>
              </w:rPr>
              <w:t xml:space="preserve"> и не более </w:t>
            </w:r>
            <w:smartTag w:uri="urn:schemas-microsoft-com:office:smarttags" w:element="metricconverter">
              <w:smartTagPr>
                <w:attr w:name="ProductID" w:val="635 мм"/>
              </w:smartTagPr>
              <w:r w:rsidRPr="005B7D10">
                <w:rPr>
                  <w:szCs w:val="14"/>
                </w:rPr>
                <w:t>635 мм</w:t>
              </w:r>
            </w:smartTag>
            <w:r w:rsidRPr="005B7D10">
              <w:rPr>
                <w:szCs w:val="14"/>
              </w:rPr>
              <w:t xml:space="preserve">. </w:t>
            </w:r>
            <w:proofErr w:type="gramStart"/>
            <w:r w:rsidRPr="005B7D10">
              <w:rPr>
                <w:szCs w:val="14"/>
              </w:rPr>
              <w:t>Допускается не более двух сидений</w:t>
            </w:r>
            <w:proofErr w:type="gramEnd"/>
            <w:r w:rsidRPr="005B7D10">
              <w:rPr>
                <w:szCs w:val="14"/>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5B7D10">
              <w:rPr>
                <w:szCs w:val="14"/>
              </w:rPr>
              <w:t>более старших</w:t>
            </w:r>
            <w:proofErr w:type="gramEnd"/>
            <w:r w:rsidRPr="005B7D10">
              <w:rPr>
                <w:szCs w:val="14"/>
              </w:rPr>
              <w:t xml:space="preserve"> детей.</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Качалки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Высота от земли до сидения в состоянии равновесия должна быть 550-</w:t>
            </w:r>
            <w:smartTag w:uri="urn:schemas-microsoft-com:office:smarttags" w:element="metricconverter">
              <w:smartTagPr>
                <w:attr w:name="ProductID" w:val="750 мм"/>
              </w:smartTagPr>
              <w:r w:rsidRPr="005B7D10">
                <w:rPr>
                  <w:szCs w:val="14"/>
                </w:rPr>
                <w:t>750 мм</w:t>
              </w:r>
            </w:smartTag>
            <w:r w:rsidRPr="005B7D10">
              <w:rPr>
                <w:szCs w:val="14"/>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B7D10">
                <w:rPr>
                  <w:szCs w:val="14"/>
                </w:rPr>
                <w:t>20 мм</w:t>
              </w:r>
            </w:smartTag>
            <w:r w:rsidRPr="005B7D10">
              <w:rPr>
                <w:szCs w:val="14"/>
              </w:rPr>
              <w:t>.</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Карусели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B7D10">
                <w:rPr>
                  <w:szCs w:val="14"/>
                </w:rPr>
                <w:t>60 мм</w:t>
              </w:r>
            </w:smartTag>
            <w:r w:rsidRPr="005B7D10">
              <w:rPr>
                <w:szCs w:val="14"/>
              </w:rPr>
              <w:t xml:space="preserve"> и не более </w:t>
            </w:r>
            <w:smartTag w:uri="urn:schemas-microsoft-com:office:smarttags" w:element="metricconverter">
              <w:smartTagPr>
                <w:attr w:name="ProductID" w:val="110 мм"/>
              </w:smartTagPr>
              <w:r w:rsidRPr="005B7D10">
                <w:rPr>
                  <w:szCs w:val="14"/>
                </w:rPr>
                <w:t>110 мм</w:t>
              </w:r>
            </w:smartTag>
            <w:r w:rsidRPr="005B7D10">
              <w:rPr>
                <w:szCs w:val="1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B7D10">
                <w:rPr>
                  <w:szCs w:val="14"/>
                </w:rPr>
                <w:t>1 м</w:t>
              </w:r>
            </w:smartTag>
            <w:r w:rsidRPr="005B7D10">
              <w:rPr>
                <w:szCs w:val="14"/>
              </w:rPr>
              <w:t>.</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Горки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B7D10">
                <w:rPr>
                  <w:szCs w:val="14"/>
                </w:rPr>
                <w:t>2,5 м</w:t>
              </w:r>
            </w:smartTag>
            <w:r w:rsidRPr="005B7D10">
              <w:rPr>
                <w:szCs w:val="1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B7D10">
                <w:rPr>
                  <w:szCs w:val="14"/>
                </w:rPr>
                <w:t>700 мм</w:t>
              </w:r>
            </w:smartTag>
            <w:r w:rsidRPr="005B7D10">
              <w:rPr>
                <w:szCs w:val="14"/>
              </w:rPr>
              <w:t xml:space="preserve"> и не более </w:t>
            </w:r>
            <w:smartTag w:uri="urn:schemas-microsoft-com:office:smarttags" w:element="metricconverter">
              <w:smartTagPr>
                <w:attr w:name="ProductID" w:val="950 мм"/>
              </w:smartTagPr>
              <w:r w:rsidRPr="005B7D10">
                <w:rPr>
                  <w:szCs w:val="14"/>
                </w:rPr>
                <w:t>950 мм</w:t>
              </w:r>
            </w:smartTag>
            <w:r w:rsidRPr="005B7D10">
              <w:rPr>
                <w:szCs w:val="14"/>
              </w:rPr>
              <w:t xml:space="preserve">. Стартовая площадка - не менее </w:t>
            </w:r>
            <w:smartTag w:uri="urn:schemas-microsoft-com:office:smarttags" w:element="metricconverter">
              <w:smartTagPr>
                <w:attr w:name="ProductID" w:val="300 мм"/>
              </w:smartTagPr>
              <w:r w:rsidRPr="005B7D10">
                <w:rPr>
                  <w:szCs w:val="14"/>
                </w:rPr>
                <w:t>300 мм</w:t>
              </w:r>
            </w:smartTag>
            <w:r w:rsidRPr="005B7D10">
              <w:rPr>
                <w:szCs w:val="1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B7D10">
                <w:rPr>
                  <w:szCs w:val="14"/>
                </w:rPr>
                <w:t>0,15 м</w:t>
              </w:r>
            </w:smartTag>
            <w:r w:rsidRPr="005B7D10">
              <w:rPr>
                <w:szCs w:val="14"/>
              </w:rPr>
              <w:t xml:space="preserve">. Угол наклона участка скольжения не должен превышать 60 градусов в любой точке. На конечном участке ската </w:t>
            </w:r>
            <w:r w:rsidRPr="005B7D10">
              <w:rPr>
                <w:szCs w:val="14"/>
              </w:rPr>
              <w:lastRenderedPageBreak/>
              <w:t xml:space="preserve">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B7D10">
                <w:rPr>
                  <w:szCs w:val="14"/>
                </w:rPr>
                <w:t>50 мм</w:t>
              </w:r>
            </w:smartTag>
            <w:r w:rsidRPr="005B7D10">
              <w:rPr>
                <w:szCs w:val="1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B7D10">
                <w:rPr>
                  <w:szCs w:val="14"/>
                </w:rPr>
                <w:t>100 мм</w:t>
              </w:r>
            </w:smartTag>
            <w:r w:rsidRPr="005B7D10">
              <w:rPr>
                <w:szCs w:val="1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B7D10">
                <w:rPr>
                  <w:szCs w:val="14"/>
                </w:rPr>
                <w:t>1,5 м</w:t>
              </w:r>
            </w:smartTag>
            <w:r w:rsidRPr="005B7D10">
              <w:rPr>
                <w:szCs w:val="14"/>
              </w:rPr>
              <w:t xml:space="preserve"> - не более </w:t>
            </w:r>
            <w:smartTag w:uri="urn:schemas-microsoft-com:office:smarttags" w:element="metricconverter">
              <w:smartTagPr>
                <w:attr w:name="ProductID" w:val="200 мм"/>
              </w:smartTagPr>
              <w:r w:rsidRPr="005B7D10">
                <w:rPr>
                  <w:szCs w:val="14"/>
                </w:rPr>
                <w:t>200 мм</w:t>
              </w:r>
            </w:smartTag>
            <w:r w:rsidRPr="005B7D10">
              <w:rPr>
                <w:szCs w:val="14"/>
              </w:rPr>
              <w:t xml:space="preserve">, при длине участка скольжения более </w:t>
            </w:r>
            <w:smartTag w:uri="urn:schemas-microsoft-com:office:smarttags" w:element="metricconverter">
              <w:smartTagPr>
                <w:attr w:name="ProductID" w:val="1,5 м"/>
              </w:smartTagPr>
              <w:r w:rsidRPr="005B7D10">
                <w:rPr>
                  <w:szCs w:val="14"/>
                </w:rPr>
                <w:t>1,5 м</w:t>
              </w:r>
            </w:smartTag>
            <w:r w:rsidRPr="005B7D10">
              <w:rPr>
                <w:szCs w:val="14"/>
              </w:rPr>
              <w:t xml:space="preserve"> - не более </w:t>
            </w:r>
            <w:smartTag w:uri="urn:schemas-microsoft-com:office:smarttags" w:element="metricconverter">
              <w:smartTagPr>
                <w:attr w:name="ProductID" w:val="350 мм"/>
              </w:smartTagPr>
              <w:r w:rsidRPr="005B7D10">
                <w:rPr>
                  <w:szCs w:val="14"/>
                </w:rPr>
                <w:t>350 мм</w:t>
              </w:r>
            </w:smartTag>
            <w:r w:rsidRPr="005B7D10">
              <w:rPr>
                <w:szCs w:val="14"/>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5B7D10">
                <w:rPr>
                  <w:szCs w:val="14"/>
                </w:rPr>
                <w:t>750 мм</w:t>
              </w:r>
            </w:smartTag>
            <w:r w:rsidRPr="005B7D10">
              <w:rPr>
                <w:szCs w:val="14"/>
              </w:rPr>
              <w:t>.</w:t>
            </w:r>
          </w:p>
        </w:tc>
      </w:tr>
      <w:bookmarkEnd w:id="42"/>
    </w:tbl>
    <w:p w:rsidR="005B7D10" w:rsidRPr="005B7D10" w:rsidRDefault="005B7D10" w:rsidP="005B7D10">
      <w:pPr>
        <w:ind w:firstLine="720"/>
        <w:jc w:val="both"/>
        <w:rPr>
          <w:szCs w:val="18"/>
        </w:rPr>
      </w:pPr>
    </w:p>
    <w:p w:rsidR="005B7D10" w:rsidRDefault="005B7D10" w:rsidP="002626DB">
      <w:pPr>
        <w:ind w:firstLine="709"/>
      </w:pPr>
      <w:r>
        <w:t>Спортивное оборудование</w:t>
      </w:r>
    </w:p>
    <w:p w:rsidR="005B7D10" w:rsidRDefault="005B7D10" w:rsidP="005B7D10">
      <w:pPr>
        <w:ind w:firstLine="709"/>
        <w:jc w:val="both"/>
      </w:pPr>
      <w:r>
        <w:t>2.</w:t>
      </w:r>
      <w:r w:rsidR="001C6A37">
        <w:t>8</w:t>
      </w:r>
      <w: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B7D10" w:rsidRDefault="005B7D10" w:rsidP="005B7D10">
      <w:pPr>
        <w:ind w:firstLine="709"/>
        <w:jc w:val="both"/>
      </w:pPr>
      <w:r>
        <w:t>2.</w:t>
      </w:r>
      <w:r w:rsidR="001C6A37">
        <w:t>9</w:t>
      </w:r>
      <w:r>
        <w:t>. Освещение и осветительное оборудование</w:t>
      </w:r>
    </w:p>
    <w:p w:rsidR="005B7D10" w:rsidRDefault="005B7D10" w:rsidP="005B7D10">
      <w:pPr>
        <w:ind w:firstLine="709"/>
        <w:jc w:val="both"/>
      </w:pPr>
      <w:r>
        <w:t>2.</w:t>
      </w:r>
      <w:r w:rsidR="001C6A37">
        <w:t>9</w:t>
      </w:r>
      <w:r>
        <w:t xml:space="preserve">.1.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w:t>
      </w:r>
      <w:proofErr w:type="spellStart"/>
      <w:r>
        <w:t>т.ч</w:t>
      </w:r>
      <w:proofErr w:type="spellEnd"/>
      <w:r>
        <w:t xml:space="preserve">. при необходимости светоцветового зонирования территорий муниципального образования и формирования системы </w:t>
      </w:r>
      <w:proofErr w:type="spellStart"/>
      <w:r>
        <w:t>светопространственных</w:t>
      </w:r>
      <w:proofErr w:type="spellEnd"/>
      <w:r>
        <w:t xml:space="preserve"> ансамблей.</w:t>
      </w:r>
    </w:p>
    <w:p w:rsidR="005B7D10" w:rsidRDefault="005B7D10" w:rsidP="005B7D10">
      <w:pPr>
        <w:ind w:firstLine="709"/>
        <w:jc w:val="both"/>
      </w:pPr>
      <w:r>
        <w:t>2.</w:t>
      </w:r>
      <w:r w:rsidR="001C6A37">
        <w:t>9</w:t>
      </w:r>
      <w: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B7D10" w:rsidRDefault="005B7D10" w:rsidP="005B7D10">
      <w:pPr>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5B7D10" w:rsidRDefault="005B7D10" w:rsidP="005B7D10">
      <w:pPr>
        <w:ind w:firstLine="709"/>
        <w:jc w:val="both"/>
      </w:pPr>
      <w:r>
        <w:t>- надежность работы установок согласно Правилам устройства электроустановок (</w:t>
      </w:r>
      <w:proofErr w:type="spellStart"/>
      <w:r>
        <w:t>ПУЭ</w:t>
      </w:r>
      <w:proofErr w:type="spellEnd"/>
      <w:r>
        <w:t>), безопасность населения, обслуживающего персонала и, в необходимых случаях, защищенность от вандализма;</w:t>
      </w:r>
    </w:p>
    <w:p w:rsidR="005B7D10" w:rsidRDefault="005B7D10" w:rsidP="005B7D10">
      <w:pPr>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5B7D10" w:rsidRDefault="005B7D10" w:rsidP="005B7D10">
      <w:pPr>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5B7D10" w:rsidRDefault="005B7D10" w:rsidP="005B7D10">
      <w:pPr>
        <w:ind w:firstLine="709"/>
        <w:jc w:val="both"/>
      </w:pPr>
      <w:r>
        <w:t>- удобство обслуживания и управления при разных режимах работы установок.</w:t>
      </w:r>
    </w:p>
    <w:p w:rsidR="005B7D10" w:rsidRDefault="005B7D10" w:rsidP="005B7D10">
      <w:pPr>
        <w:ind w:firstLine="709"/>
        <w:jc w:val="both"/>
      </w:pPr>
      <w:r>
        <w:t>Функциональное освещение</w:t>
      </w:r>
    </w:p>
    <w:p w:rsidR="005B7D10" w:rsidRDefault="005B7D10" w:rsidP="005B7D10">
      <w:pPr>
        <w:ind w:firstLine="709"/>
        <w:jc w:val="both"/>
      </w:pPr>
      <w:r>
        <w:t>2.</w:t>
      </w:r>
      <w:r w:rsidR="001C6A37">
        <w:t>9</w:t>
      </w:r>
      <w:r>
        <w:t>.3. Функциональное освещение (</w:t>
      </w:r>
      <w:proofErr w:type="spellStart"/>
      <w:r>
        <w:t>ФО</w:t>
      </w:r>
      <w:proofErr w:type="spellEnd"/>
      <w:r>
        <w:t>)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w:t>
      </w:r>
      <w:proofErr w:type="spellStart"/>
      <w:r>
        <w:t>ФО</w:t>
      </w:r>
      <w:proofErr w:type="spellEnd"/>
      <w:r>
        <w:t xml:space="preserve">,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5B7D10" w:rsidRDefault="005B7D10" w:rsidP="005B7D10">
      <w:pPr>
        <w:ind w:firstLine="709"/>
        <w:jc w:val="both"/>
      </w:pPr>
      <w:r>
        <w:t>2.</w:t>
      </w:r>
      <w:r w:rsidR="001C6A37">
        <w:t>9</w:t>
      </w:r>
      <w:r>
        <w:t>.3.1.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B7D10" w:rsidRDefault="005B7D10" w:rsidP="005B7D10">
      <w:pPr>
        <w:ind w:firstLine="709"/>
        <w:jc w:val="both"/>
      </w:pPr>
      <w:r>
        <w:t>2.</w:t>
      </w:r>
      <w:r w:rsidR="001C6A37">
        <w:t>9</w:t>
      </w:r>
      <w:r>
        <w:t xml:space="preserve">.3.2. В </w:t>
      </w:r>
      <w:proofErr w:type="spellStart"/>
      <w:r>
        <w:t>высокомачтовых</w:t>
      </w:r>
      <w:proofErr w:type="spellEnd"/>
      <w: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B7D10" w:rsidRDefault="005B7D10" w:rsidP="005B7D10">
      <w:pPr>
        <w:ind w:firstLine="709"/>
        <w:jc w:val="both"/>
      </w:pPr>
      <w:r>
        <w:t>2.</w:t>
      </w:r>
      <w:r w:rsidR="001C6A37">
        <w:t>9</w:t>
      </w:r>
      <w:r>
        <w:t>.3.3.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B7D10" w:rsidRDefault="005B7D10" w:rsidP="005B7D10">
      <w:pPr>
        <w:ind w:firstLine="709"/>
        <w:jc w:val="both"/>
      </w:pPr>
      <w:r>
        <w:lastRenderedPageBreak/>
        <w:t>2.</w:t>
      </w:r>
      <w:r w:rsidR="001C6A37">
        <w:t>9</w:t>
      </w:r>
      <w:r>
        <w:t>.3.4.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B7D10" w:rsidRDefault="005B7D10" w:rsidP="005B7D10">
      <w:pPr>
        <w:ind w:firstLine="709"/>
        <w:jc w:val="both"/>
      </w:pPr>
      <w:r>
        <w:t>2.</w:t>
      </w:r>
      <w:r w:rsidR="001C6A37">
        <w:t>9</w:t>
      </w:r>
      <w:r>
        <w:t xml:space="preserve">.3.5. Светильники, встроенные в ступени, подпорные стенки, ограждения, цоколи зданий и сооружений, </w:t>
      </w:r>
      <w:proofErr w:type="spellStart"/>
      <w:r>
        <w:t>МАФ</w:t>
      </w:r>
      <w:proofErr w:type="spellEnd"/>
      <w:r>
        <w:t>, рекомендуется использовать для освещения пешеходных зон территорий общественного назначения.</w:t>
      </w:r>
    </w:p>
    <w:p w:rsidR="005B7D10" w:rsidRDefault="005B7D10" w:rsidP="005B7D10">
      <w:pPr>
        <w:ind w:firstLine="709"/>
        <w:jc w:val="both"/>
      </w:pPr>
      <w:r>
        <w:t>Архитектурное освещение</w:t>
      </w:r>
    </w:p>
    <w:p w:rsidR="005B7D10" w:rsidRDefault="005B7D10" w:rsidP="005B7D10">
      <w:pPr>
        <w:ind w:firstLine="709"/>
        <w:jc w:val="both"/>
      </w:pPr>
      <w:r>
        <w:t>2.</w:t>
      </w:r>
      <w:r w:rsidR="001C6A37">
        <w:t>9</w:t>
      </w:r>
      <w:r>
        <w:t xml:space="preserve">.4. Архитектурное освещение (АО) рекомендуется применять для формирования художественно выразительной визуальной среды в вечернем поселке, выявления из темноты и образной интерпретации памятников архитектуры, истории и культуры, инженерного и монументального искусства, </w:t>
      </w:r>
      <w:proofErr w:type="spellStart"/>
      <w:r>
        <w:t>МАФ</w:t>
      </w:r>
      <w:proofErr w:type="spellEnd"/>
      <w:r>
        <w:t>,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7D10" w:rsidRDefault="005B7D10" w:rsidP="005B7D10">
      <w:pPr>
        <w:ind w:firstLine="709"/>
        <w:jc w:val="both"/>
      </w:pPr>
      <w:r>
        <w:t>2.</w:t>
      </w:r>
      <w:r w:rsidR="001C6A37">
        <w:t>9</w:t>
      </w:r>
      <w:r>
        <w:t xml:space="preserve">.4.1.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5B7D10" w:rsidRDefault="005B7D10" w:rsidP="005B7D10">
      <w:pPr>
        <w:ind w:firstLine="709"/>
        <w:jc w:val="both"/>
      </w:pPr>
      <w:r>
        <w:t xml:space="preserve">2.8.5. В целях архитектурного освещения могут использоваться также установки </w:t>
      </w:r>
      <w:proofErr w:type="spellStart"/>
      <w:r>
        <w:t>ФО</w:t>
      </w:r>
      <w:proofErr w:type="spellEnd"/>
      <w:r>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7D10" w:rsidRDefault="005B7D10" w:rsidP="005B7D10">
      <w:pPr>
        <w:ind w:firstLine="709"/>
        <w:jc w:val="both"/>
      </w:pPr>
      <w:r>
        <w:t>Световая информация</w:t>
      </w:r>
    </w:p>
    <w:p w:rsidR="005B7D10" w:rsidRDefault="005B7D10" w:rsidP="005B7D10">
      <w:pPr>
        <w:ind w:firstLine="709"/>
        <w:jc w:val="both"/>
      </w:pPr>
      <w:r>
        <w:t>2.</w:t>
      </w:r>
      <w:r w:rsidR="001C6A37">
        <w:t>9</w:t>
      </w:r>
      <w:r>
        <w:t xml:space="preserve">.6. Световая информация (СИ), в том числе, световая реклама, как правило, должна помогать ориентации пешеходов и водителей автотранспорта в поселковом пространстве и участвовать в решении </w:t>
      </w:r>
      <w:proofErr w:type="spellStart"/>
      <w:r>
        <w:t>светокомпозиционных</w:t>
      </w:r>
      <w:proofErr w:type="spellEnd"/>
      <w: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B7D10" w:rsidRDefault="005B7D10" w:rsidP="005B7D10">
      <w:pPr>
        <w:ind w:firstLine="709"/>
        <w:jc w:val="both"/>
      </w:pPr>
      <w:r>
        <w:t>Источники света</w:t>
      </w:r>
    </w:p>
    <w:p w:rsidR="005B7D10" w:rsidRDefault="005B7D10" w:rsidP="005B7D10">
      <w:pPr>
        <w:ind w:firstLine="709"/>
        <w:jc w:val="both"/>
      </w:pPr>
      <w:r>
        <w:t>2.</w:t>
      </w:r>
      <w:r w:rsidR="001C6A37">
        <w:t>9</w:t>
      </w:r>
      <w:r>
        <w:t xml:space="preserve">.7. В стационарных установках </w:t>
      </w:r>
      <w:proofErr w:type="spellStart"/>
      <w:r>
        <w:t>ФО</w:t>
      </w:r>
      <w:proofErr w:type="spellEnd"/>
      <w:r>
        <w:t xml:space="preserve">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7D10" w:rsidRDefault="005B7D10" w:rsidP="005B7D10">
      <w:pPr>
        <w:ind w:firstLine="709"/>
        <w:jc w:val="both"/>
      </w:pPr>
      <w:r>
        <w:t>2.</w:t>
      </w:r>
      <w:r w:rsidR="001C6A37">
        <w:t>9</w:t>
      </w:r>
      <w:r>
        <w:t xml:space="preserve">.8. </w:t>
      </w:r>
      <w:proofErr w:type="gramStart"/>
      <w:r>
        <w:t xml:space="preserve">Источники света в установках </w:t>
      </w:r>
      <w:proofErr w:type="spellStart"/>
      <w:r>
        <w:t>ФО</w:t>
      </w:r>
      <w:proofErr w:type="spellEnd"/>
      <w:r>
        <w:t xml:space="preserve">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roofErr w:type="gramEnd"/>
    </w:p>
    <w:p w:rsidR="005B7D10" w:rsidRDefault="005B7D10" w:rsidP="005B7D10">
      <w:pPr>
        <w:ind w:firstLine="709"/>
        <w:jc w:val="both"/>
      </w:pPr>
      <w:r>
        <w:t>2.</w:t>
      </w:r>
      <w:r w:rsidR="001C6A37">
        <w:t>9</w:t>
      </w:r>
      <w:r>
        <w:t xml:space="preserve">.9. </w:t>
      </w:r>
      <w:proofErr w:type="gramStart"/>
      <w: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roofErr w:type="gramEnd"/>
    </w:p>
    <w:p w:rsidR="005B7D10" w:rsidRDefault="005B7D10" w:rsidP="005B7D10">
      <w:pPr>
        <w:ind w:firstLine="709"/>
        <w:jc w:val="both"/>
      </w:pPr>
      <w:r>
        <w:t>Освещение транспортных и пешеходных зон.</w:t>
      </w:r>
    </w:p>
    <w:p w:rsidR="005B7D10" w:rsidRDefault="005B7D10" w:rsidP="005B7D10">
      <w:pPr>
        <w:ind w:firstLine="709"/>
        <w:jc w:val="both"/>
      </w:pPr>
      <w:r>
        <w:t>2.</w:t>
      </w:r>
      <w:r w:rsidR="001C6A37">
        <w:t>9</w:t>
      </w:r>
      <w:r>
        <w:t xml:space="preserve">.10. В установках </w:t>
      </w:r>
      <w:proofErr w:type="spellStart"/>
      <w:r>
        <w:t>ФО</w:t>
      </w:r>
      <w:proofErr w:type="spellEnd"/>
      <w:r>
        <w:t xml:space="preserve">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B7D10" w:rsidRDefault="005B7D10" w:rsidP="005B7D10">
      <w:pPr>
        <w:ind w:firstLine="709"/>
        <w:jc w:val="both"/>
      </w:pPr>
      <w:r>
        <w:t>2.</w:t>
      </w:r>
      <w:r w:rsidR="001C6A37">
        <w:t>9</w:t>
      </w:r>
      <w:r>
        <w:t xml:space="preserve">.11.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5B7D10" w:rsidRDefault="005B7D10" w:rsidP="005B7D10">
      <w:pPr>
        <w:ind w:firstLine="709"/>
        <w:jc w:val="both"/>
      </w:pPr>
      <w:r>
        <w:lastRenderedPageBreak/>
        <w:t>2.</w:t>
      </w:r>
      <w:r w:rsidR="001C6A37">
        <w:t>9</w:t>
      </w:r>
      <w:r>
        <w:t xml:space="preserve">.12. Выбор типа, расположения и способа установки светильников </w:t>
      </w:r>
      <w:proofErr w:type="spellStart"/>
      <w:r>
        <w:t>ФО</w:t>
      </w:r>
      <w:proofErr w:type="spellEnd"/>
      <w:r>
        <w:t xml:space="preserve"> транспортных и пешеходных зон рекомендуется осуществлять с учетом формируемого масштаба </w:t>
      </w:r>
      <w:proofErr w:type="spellStart"/>
      <w:r>
        <w:t>светопространств</w:t>
      </w:r>
      <w:proofErr w:type="spellEnd"/>
      <w:r>
        <w:t xml:space="preserve">. </w:t>
      </w:r>
      <w:proofErr w:type="gramStart"/>
      <w: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5B7D10" w:rsidRDefault="005B7D10" w:rsidP="005B7D10">
      <w:pPr>
        <w:ind w:firstLine="709"/>
        <w:jc w:val="both"/>
      </w:pPr>
      <w:r>
        <w:t>2.</w:t>
      </w:r>
      <w:r w:rsidR="001C6A37">
        <w:t>9</w:t>
      </w:r>
      <w:r>
        <w:t xml:space="preserve">.13. </w:t>
      </w:r>
      <w:proofErr w:type="gramStart"/>
      <w: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t xml:space="preserve"> Следует учитывать, что опора не должна находиться между пожарным гидрантом и проезжей частью улиц и дорог. </w:t>
      </w:r>
    </w:p>
    <w:p w:rsidR="005B7D10" w:rsidRDefault="005B7D10" w:rsidP="005B7D10">
      <w:pPr>
        <w:ind w:firstLine="709"/>
        <w:jc w:val="both"/>
      </w:pPr>
      <w:r>
        <w:t>2.</w:t>
      </w:r>
      <w:r w:rsidR="001C6A37">
        <w:t>9</w:t>
      </w:r>
      <w:r>
        <w:t xml:space="preserve">.14.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5B7D10" w:rsidRDefault="005B7D10" w:rsidP="005B7D10">
      <w:pPr>
        <w:ind w:firstLine="709"/>
        <w:jc w:val="both"/>
      </w:pPr>
      <w:r>
        <w:t>Режимы работы осветительных установок</w:t>
      </w:r>
    </w:p>
    <w:p w:rsidR="005B7D10" w:rsidRDefault="005B7D10" w:rsidP="005B7D10">
      <w:pPr>
        <w:ind w:firstLine="709"/>
        <w:jc w:val="both"/>
      </w:pPr>
      <w:r>
        <w:t>2.</w:t>
      </w:r>
      <w:r w:rsidR="001C6A37">
        <w:t>9</w:t>
      </w:r>
      <w:r>
        <w:t>.15. При проектировании всех трех групп осветительных установок (</w:t>
      </w:r>
      <w:proofErr w:type="spellStart"/>
      <w:r>
        <w:t>ФО</w:t>
      </w:r>
      <w:proofErr w:type="spellEnd"/>
      <w:r>
        <w:t>, АО, СИ) в целях рационального использования электроэнергии и обеспечения визуального разнообразия среды поселка в темное время суток рекомендуется предусматривать следующие режимы их работы:</w:t>
      </w:r>
    </w:p>
    <w:p w:rsidR="005B7D10" w:rsidRDefault="005B7D10" w:rsidP="005B7D10">
      <w:pPr>
        <w:ind w:firstLine="709"/>
        <w:jc w:val="both"/>
      </w:pPr>
      <w:r>
        <w:t xml:space="preserve">- вечерний будничный режим, когда функционируют все стационарные установки </w:t>
      </w:r>
      <w:proofErr w:type="spellStart"/>
      <w:r>
        <w:t>ФО</w:t>
      </w:r>
      <w:proofErr w:type="spellEnd"/>
      <w:r>
        <w:t>, АО и СИ, за исключением систем праздничного освещения;</w:t>
      </w:r>
    </w:p>
    <w:p w:rsidR="005B7D10" w:rsidRDefault="005B7D10" w:rsidP="005B7D10">
      <w:pPr>
        <w:ind w:firstLine="709"/>
        <w:jc w:val="both"/>
      </w:pPr>
      <w:r>
        <w:t xml:space="preserve">- ночной дежурный режим, когда в установках </w:t>
      </w:r>
      <w:proofErr w:type="spellStart"/>
      <w:r>
        <w:t>ФО</w:t>
      </w:r>
      <w:proofErr w:type="spellEnd"/>
      <w:r>
        <w:t>, АО и СИ может отключаться часть осветительных приборов;</w:t>
      </w:r>
    </w:p>
    <w:p w:rsidR="005B7D10" w:rsidRDefault="005B7D10" w:rsidP="005B7D10">
      <w:pPr>
        <w:ind w:firstLine="709"/>
        <w:jc w:val="both"/>
      </w:pPr>
      <w:r>
        <w:t xml:space="preserve">- праздничный режим, функционируют все стационарные и временные осветительные установки трех групп с наступлением </w:t>
      </w:r>
      <w:proofErr w:type="spellStart"/>
      <w:r>
        <w:t>сумерок</w:t>
      </w:r>
      <w:proofErr w:type="spellEnd"/>
      <w:r>
        <w:t xml:space="preserve"> и до рассвета.</w:t>
      </w:r>
    </w:p>
    <w:p w:rsidR="005B7D10" w:rsidRDefault="005B7D10" w:rsidP="005B7D10">
      <w:pPr>
        <w:ind w:firstLine="709"/>
        <w:jc w:val="both"/>
      </w:pPr>
      <w:r>
        <w:t xml:space="preserve"> - сезонный режим, предусматриваемый главным образом в рекреационных зонах для стационарных и временных установок </w:t>
      </w:r>
      <w:proofErr w:type="spellStart"/>
      <w:r>
        <w:t>ФО</w:t>
      </w:r>
      <w:proofErr w:type="spellEnd"/>
      <w:r>
        <w:t xml:space="preserve"> и АО (зимой, осенью).</w:t>
      </w:r>
    </w:p>
    <w:p w:rsidR="005B7D10" w:rsidRDefault="005B7D10" w:rsidP="005B7D10">
      <w:pPr>
        <w:ind w:firstLine="709"/>
        <w:jc w:val="both"/>
      </w:pPr>
      <w:r>
        <w:t>2.</w:t>
      </w:r>
      <w:r w:rsidR="001C6A37">
        <w:t>9</w:t>
      </w:r>
      <w:r>
        <w:t xml:space="preserve">.16.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w:t>
      </w:r>
      <w:proofErr w:type="spellStart"/>
      <w:r>
        <w:t>лк</w:t>
      </w:r>
      <w:proofErr w:type="spellEnd"/>
      <w:r>
        <w:t>. Отключение производить:</w:t>
      </w:r>
    </w:p>
    <w:p w:rsidR="005B7D10" w:rsidRDefault="005B7D10" w:rsidP="005B7D10">
      <w:pPr>
        <w:ind w:firstLine="709"/>
        <w:jc w:val="both"/>
      </w:pPr>
      <w:proofErr w:type="gramStart"/>
      <w:r>
        <w:t xml:space="preserve">- установок </w:t>
      </w:r>
      <w:proofErr w:type="spellStart"/>
      <w:r>
        <w:t>ФО</w:t>
      </w:r>
      <w:proofErr w:type="spellEnd"/>
      <w:r>
        <w:t xml:space="preserve"> - утром при повышении освещенности до 10 </w:t>
      </w:r>
      <w:proofErr w:type="spellStart"/>
      <w:r>
        <w:t>лк</w:t>
      </w:r>
      <w:proofErr w:type="spellEnd"/>
      <w:r>
        <w:t>; время возможного отключения части уличных светильников при переходе с вечернего на ночной режим устанавливается администрацией поселка;</w:t>
      </w:r>
      <w:proofErr w:type="gramEnd"/>
    </w:p>
    <w:p w:rsidR="005B7D10" w:rsidRDefault="005B7D10" w:rsidP="005B7D10">
      <w:pPr>
        <w:ind w:firstLine="709"/>
        <w:jc w:val="both"/>
      </w:pPr>
      <w:r>
        <w:t>- установок АО функционируют от заката до рассвета;</w:t>
      </w:r>
    </w:p>
    <w:p w:rsidR="005B7D10" w:rsidRDefault="005B7D10" w:rsidP="005B7D10">
      <w:pPr>
        <w:ind w:firstLine="709"/>
        <w:jc w:val="both"/>
      </w:pPr>
      <w:r>
        <w:t>- установок СИ - по решению соответствующих ведомств или владельцев.</w:t>
      </w:r>
    </w:p>
    <w:p w:rsidR="005B7D10" w:rsidRDefault="005B7D10" w:rsidP="005B7D10">
      <w:pPr>
        <w:ind w:firstLine="709"/>
        <w:jc w:val="both"/>
      </w:pPr>
      <w:r>
        <w:t>2.</w:t>
      </w:r>
      <w:r w:rsidR="001C6A37">
        <w:t>10</w:t>
      </w:r>
      <w:r>
        <w:t>. Средства наружной рекламы и информации</w:t>
      </w:r>
    </w:p>
    <w:p w:rsidR="00005489" w:rsidRPr="0053420C" w:rsidRDefault="005B7D10" w:rsidP="00005489">
      <w:pPr>
        <w:pStyle w:val="afc"/>
        <w:ind w:firstLine="709"/>
        <w:jc w:val="both"/>
      </w:pPr>
      <w:r>
        <w:t>2.</w:t>
      </w:r>
      <w:r w:rsidR="001C6A37">
        <w:t>10</w:t>
      </w:r>
      <w:r>
        <w:t xml:space="preserve">.1. </w:t>
      </w:r>
      <w:r w:rsidR="00005489" w:rsidRPr="0053420C">
        <w:t>Вывеска – техническое средство стабильного территориального размещения, предназначенное для размещения информации, не содержащей сведения рекламного характера, являющейся обязательной в соответствии с требованиями ст. 54 Гражданского кодекса Российской Федерации и ст. 9 Закона РФ от 7 февраля 1992 г. N 2300-1 "О защите прав потребителей".</w:t>
      </w:r>
    </w:p>
    <w:p w:rsidR="00005489" w:rsidRPr="0053420C" w:rsidRDefault="00005489" w:rsidP="00005489">
      <w:pPr>
        <w:pStyle w:val="afc"/>
        <w:ind w:firstLine="709"/>
        <w:jc w:val="both"/>
      </w:pPr>
      <w:r w:rsidRPr="0053420C">
        <w:t>2.10.2. Вывеска может содержать следующую информацию:</w:t>
      </w:r>
    </w:p>
    <w:p w:rsidR="00005489" w:rsidRPr="0053420C" w:rsidRDefault="00005489" w:rsidP="00005489">
      <w:pPr>
        <w:pStyle w:val="afc"/>
        <w:ind w:firstLine="709"/>
        <w:jc w:val="both"/>
      </w:pPr>
      <w:r w:rsidRPr="0053420C">
        <w:t>- фирменное наименование (наименование), адрес и режим работы организации;</w:t>
      </w:r>
    </w:p>
    <w:p w:rsidR="00005489" w:rsidRPr="0053420C" w:rsidRDefault="00005489" w:rsidP="00005489">
      <w:pPr>
        <w:pStyle w:val="afc"/>
        <w:ind w:firstLine="709"/>
        <w:jc w:val="both"/>
      </w:pPr>
      <w:proofErr w:type="gramStart"/>
      <w:r w:rsidRPr="0053420C">
        <w:t>-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являющиеся фирменными наименованиями;</w:t>
      </w:r>
      <w:proofErr w:type="gramEnd"/>
    </w:p>
    <w:p w:rsidR="00005489" w:rsidRPr="0053420C" w:rsidRDefault="00005489" w:rsidP="00005489">
      <w:pPr>
        <w:pStyle w:val="afc"/>
        <w:ind w:firstLine="709"/>
        <w:jc w:val="both"/>
      </w:pPr>
      <w:r w:rsidRPr="0053420C">
        <w:t>- информацию, раскрывающую профиль предприятия и вид реализуемых товаров, оказываемых услуг (без использования перечня товаров и услуг);</w:t>
      </w:r>
    </w:p>
    <w:p w:rsidR="00005489" w:rsidRPr="0053420C" w:rsidRDefault="00005489" w:rsidP="00005489">
      <w:pPr>
        <w:pStyle w:val="afc"/>
        <w:ind w:firstLine="709"/>
        <w:jc w:val="both"/>
      </w:pPr>
      <w:r w:rsidRPr="0053420C">
        <w:t>- организационно-правовую форму и ФИО – для предпринимателей, осуществляющих деятельность без образования юридического лица.</w:t>
      </w:r>
    </w:p>
    <w:p w:rsidR="00005489" w:rsidRPr="0053420C" w:rsidRDefault="00005489" w:rsidP="00005489">
      <w:pPr>
        <w:pStyle w:val="afc"/>
        <w:ind w:firstLine="709"/>
        <w:jc w:val="both"/>
      </w:pPr>
      <w:r w:rsidRPr="0053420C">
        <w:t xml:space="preserve">2.10.3. 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w:t>
      </w:r>
      <w:r w:rsidRPr="0053420C">
        <w:lastRenderedPageBreak/>
        <w:t>вывески должен обладать правами на использование товарного знака или знака обслуживания.</w:t>
      </w:r>
    </w:p>
    <w:p w:rsidR="00005489" w:rsidRPr="0053420C" w:rsidRDefault="00005489" w:rsidP="00005489">
      <w:pPr>
        <w:pStyle w:val="afc"/>
        <w:ind w:firstLine="709"/>
        <w:jc w:val="both"/>
      </w:pPr>
      <w:r w:rsidRPr="0053420C">
        <w:t>2.10.4. Размещение вывески осуществляется на здании, в месте нахождения предприятия  и может быть выполнена в виде настенного панно, кронштейна, маркизы, либо размещаться на крыше здания, сооружения, пристроенного помещения, при условии, что организация является владельцем здания, сооружения, пристроенного помещения, а также в витрине.</w:t>
      </w:r>
    </w:p>
    <w:p w:rsidR="00005489" w:rsidRPr="0053420C" w:rsidRDefault="00005489" w:rsidP="00005489">
      <w:pPr>
        <w:pStyle w:val="afc"/>
        <w:ind w:firstLine="709"/>
        <w:jc w:val="both"/>
      </w:pPr>
      <w:r w:rsidRPr="0053420C">
        <w:t>Конструктивно вывеска может быть выполнена в виде нескольких элементов, содержащих, как правило, неповторяющуюся информацию.</w:t>
      </w:r>
    </w:p>
    <w:p w:rsidR="00005489" w:rsidRPr="0053420C" w:rsidRDefault="00005489" w:rsidP="00005489">
      <w:pPr>
        <w:pStyle w:val="afc"/>
        <w:ind w:firstLine="709"/>
        <w:jc w:val="both"/>
      </w:pPr>
      <w:r w:rsidRPr="0053420C">
        <w:t>2.10.</w:t>
      </w:r>
      <w:r w:rsidR="001C6A37">
        <w:t>5</w:t>
      </w:r>
      <w:r w:rsidRPr="0053420C">
        <w:t>. Вывески, выполненные в виде светового короба, должны быть подсвечены в темное время суток внутренними источниками света.</w:t>
      </w:r>
    </w:p>
    <w:p w:rsidR="00005489" w:rsidRPr="0053420C" w:rsidRDefault="00005489" w:rsidP="00005489">
      <w:pPr>
        <w:pStyle w:val="afc"/>
        <w:ind w:firstLine="709"/>
        <w:jc w:val="both"/>
      </w:pPr>
      <w:r w:rsidRPr="0053420C">
        <w:t>2.10.</w:t>
      </w:r>
      <w:r w:rsidR="001C6A37">
        <w:t>6</w:t>
      </w:r>
      <w:r w:rsidRPr="0053420C">
        <w:t>. В исключительных случаях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005489" w:rsidRPr="0053420C" w:rsidRDefault="00005489" w:rsidP="00005489">
      <w:pPr>
        <w:pStyle w:val="afc"/>
        <w:ind w:firstLine="709"/>
        <w:jc w:val="both"/>
      </w:pPr>
      <w:r w:rsidRPr="0053420C">
        <w:t>2.10.</w:t>
      </w:r>
      <w:r w:rsidR="001C6A37">
        <w:t>7</w:t>
      </w:r>
      <w:r w:rsidRPr="0053420C">
        <w:t>. Не допускается использование внешних источников света вблизи окон жилых помещений с нарушением установленных санитарных норм.</w:t>
      </w:r>
    </w:p>
    <w:p w:rsidR="00005489" w:rsidRPr="0053420C" w:rsidRDefault="00005489" w:rsidP="00005489">
      <w:pPr>
        <w:pStyle w:val="afc"/>
        <w:ind w:firstLine="709"/>
        <w:jc w:val="both"/>
      </w:pPr>
      <w:r w:rsidRPr="0053420C">
        <w:t>2.10.</w:t>
      </w:r>
      <w:r w:rsidR="001C6A37">
        <w:t>8</w:t>
      </w:r>
      <w:r w:rsidRPr="0053420C">
        <w:t xml:space="preserve">. Возможность применения внешних источников света определяется Администрацией муниципального образования </w:t>
      </w:r>
      <w:r>
        <w:t>поселок Уренгой</w:t>
      </w:r>
      <w:r w:rsidRPr="0053420C">
        <w:t xml:space="preserve"> отдельно по каждой конкретной вывеске.</w:t>
      </w:r>
    </w:p>
    <w:p w:rsidR="00005489" w:rsidRPr="0053420C" w:rsidRDefault="00005489" w:rsidP="00005489">
      <w:pPr>
        <w:pStyle w:val="afc"/>
        <w:ind w:firstLine="709"/>
        <w:jc w:val="both"/>
      </w:pPr>
      <w:r w:rsidRPr="0053420C">
        <w:t>2.10.</w:t>
      </w:r>
      <w:r w:rsidR="001C6A37">
        <w:t>9</w:t>
      </w:r>
      <w:r w:rsidRPr="0053420C">
        <w:t>. Тексты, содержащиеся на вывесках, должны выполняться на русском языке дополнительно, по усмотрению изготовителя (исполнителя, продавца), на родном языке субъекта Российской Федерации (</w:t>
      </w:r>
      <w:proofErr w:type="spellStart"/>
      <w:r w:rsidRPr="0053420C">
        <w:t>ЯНАО</w:t>
      </w:r>
      <w:proofErr w:type="spellEnd"/>
      <w:r w:rsidRPr="0053420C">
        <w:t>).</w:t>
      </w:r>
    </w:p>
    <w:p w:rsidR="00005489" w:rsidRPr="0053420C" w:rsidRDefault="00005489" w:rsidP="00005489">
      <w:pPr>
        <w:pStyle w:val="afc"/>
        <w:ind w:firstLine="709"/>
        <w:jc w:val="both"/>
      </w:pPr>
      <w:r w:rsidRPr="0053420C">
        <w:t>2.10.</w:t>
      </w:r>
      <w:r w:rsidR="001C6A37">
        <w:t>10</w:t>
      </w:r>
      <w:r w:rsidRPr="0053420C">
        <w:t>. </w:t>
      </w:r>
      <w:proofErr w:type="gramStart"/>
      <w:r w:rsidRPr="0053420C">
        <w:t xml:space="preserve">Установка всякого рода вывесок разрешается только после согласования с Администрацией муниципального образования </w:t>
      </w:r>
      <w:r>
        <w:t>поселок Уренгой</w:t>
      </w:r>
      <w:r w:rsidRPr="0053420C">
        <w:t xml:space="preserve"> дизайн-проекта вывески с привязкой к месту ее размещения и с отражением окружающего пространства с точки зрения его архитектурных особенностей.</w:t>
      </w:r>
      <w:proofErr w:type="gramEnd"/>
    </w:p>
    <w:p w:rsidR="00005489" w:rsidRPr="0053420C" w:rsidRDefault="00005489" w:rsidP="00005489">
      <w:pPr>
        <w:pStyle w:val="afc"/>
        <w:ind w:firstLine="709"/>
        <w:jc w:val="both"/>
      </w:pPr>
      <w:r w:rsidRPr="0053420C">
        <w:t>2.10.1</w:t>
      </w:r>
      <w:r w:rsidR="001C6A37">
        <w:t>1</w:t>
      </w:r>
      <w:r w:rsidRPr="0053420C">
        <w:t>. </w:t>
      </w:r>
      <w:proofErr w:type="gramStart"/>
      <w:r w:rsidRPr="0053420C">
        <w:t>Указатели и информационные стенды – технические средства стабильного территориального размещения, предназначенные для размещения информации, не содержащей сведения рекламного характера и используемые в целях ориентирования граждан, справочного обслуживания, информирования населения, в том числе указатели улиц, указатели государственных и муниципальных органов, учреждений и организаций.</w:t>
      </w:r>
      <w:proofErr w:type="gramEnd"/>
    </w:p>
    <w:p w:rsidR="00005489" w:rsidRPr="0053420C" w:rsidRDefault="00005489" w:rsidP="00005489">
      <w:pPr>
        <w:pStyle w:val="afc"/>
        <w:ind w:firstLine="709"/>
        <w:jc w:val="both"/>
      </w:pPr>
      <w:r w:rsidRPr="0053420C">
        <w:t>2.10.1</w:t>
      </w:r>
      <w:r w:rsidR="001C6A37">
        <w:t>2</w:t>
      </w:r>
      <w:r w:rsidRPr="0053420C">
        <w:t>. Информация на указателях и информационных стендах должна отвечать требованиям нормативных правовых актов в соответствии с действующим законодательством РФ.</w:t>
      </w:r>
    </w:p>
    <w:p w:rsidR="00005489" w:rsidRPr="0053420C" w:rsidRDefault="00005489" w:rsidP="00005489">
      <w:pPr>
        <w:pStyle w:val="afc"/>
        <w:ind w:firstLine="709"/>
        <w:jc w:val="both"/>
      </w:pPr>
      <w:r w:rsidRPr="0053420C">
        <w:t>2.10.1</w:t>
      </w:r>
      <w:r w:rsidR="001C6A37">
        <w:t>3</w:t>
      </w:r>
      <w:r w:rsidRPr="0053420C">
        <w:t xml:space="preserve">. Размещение указателей и информационных стендов в полосе отвода или придорожной полосе автомобильных дорог осуществляется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нормативно правовых актов по безопасности дорожного движения, ГОСТ </w:t>
      </w:r>
      <w:proofErr w:type="gramStart"/>
      <w:r w:rsidRPr="0053420C">
        <w:t>Р</w:t>
      </w:r>
      <w:proofErr w:type="gramEnd"/>
      <w:r w:rsidRPr="0053420C">
        <w:t xml:space="preserve"> 52044-2003.</w:t>
      </w:r>
    </w:p>
    <w:p w:rsidR="00005489" w:rsidRPr="0053420C" w:rsidRDefault="00005489" w:rsidP="00005489">
      <w:pPr>
        <w:pStyle w:val="afc"/>
        <w:ind w:firstLine="709"/>
        <w:jc w:val="both"/>
      </w:pPr>
      <w:r w:rsidRPr="0053420C">
        <w:t>2.10.1</w:t>
      </w:r>
      <w:r w:rsidR="001C6A37">
        <w:t>4</w:t>
      </w:r>
      <w:r w:rsidRPr="0053420C">
        <w:t xml:space="preserve">.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муниципальными правовыми актами Администрации муниципального образования </w:t>
      </w:r>
      <w:r>
        <w:t>поселок Уренгой</w:t>
      </w:r>
      <w:r w:rsidRPr="0053420C">
        <w:t>.</w:t>
      </w:r>
    </w:p>
    <w:p w:rsidR="00005489" w:rsidRPr="0053420C" w:rsidRDefault="00005489" w:rsidP="00005489">
      <w:pPr>
        <w:pStyle w:val="afc"/>
        <w:ind w:firstLine="709"/>
        <w:jc w:val="both"/>
      </w:pPr>
      <w:r w:rsidRPr="0053420C">
        <w:t>2.10.1</w:t>
      </w:r>
      <w:r w:rsidR="001C6A37">
        <w:t>5</w:t>
      </w:r>
      <w:r w:rsidRPr="0053420C">
        <w:t>. В целях установки указателей и информационных стендов требуется согласование:</w:t>
      </w:r>
    </w:p>
    <w:p w:rsidR="00005489" w:rsidRPr="0053420C" w:rsidRDefault="00005489" w:rsidP="00005489">
      <w:pPr>
        <w:pStyle w:val="afc"/>
        <w:ind w:firstLine="709"/>
        <w:jc w:val="both"/>
      </w:pPr>
      <w:proofErr w:type="gramStart"/>
      <w:r w:rsidRPr="0053420C">
        <w:t xml:space="preserve">- с Администрацией муниципального образования </w:t>
      </w:r>
      <w:r>
        <w:t>поселок Уренгой</w:t>
      </w:r>
      <w:r w:rsidRPr="0053420C">
        <w:t xml:space="preserve"> дизайн-проекта указателя, информационного стенда с привязкой к месту ее размещения с отражением окружающего пространства с точки зрения его архитектурных особенностей;</w:t>
      </w:r>
      <w:proofErr w:type="gramEnd"/>
    </w:p>
    <w:p w:rsidR="00005489" w:rsidRPr="0053420C" w:rsidRDefault="00005489" w:rsidP="00005489">
      <w:pPr>
        <w:pStyle w:val="afc"/>
        <w:ind w:firstLine="709"/>
        <w:jc w:val="both"/>
      </w:pPr>
      <w:r w:rsidRPr="0053420C">
        <w:t>- с владельцами соответствующего недвижимого имущества, к которому присоединяется конструкция при размещении указателей и информационных стендов на зданиях, строениях, сетях инженерного обеспечения и земельных участках;</w:t>
      </w:r>
    </w:p>
    <w:p w:rsidR="00005489" w:rsidRPr="0053420C" w:rsidRDefault="00005489" w:rsidP="00005489">
      <w:pPr>
        <w:pStyle w:val="afc"/>
        <w:ind w:firstLine="709"/>
        <w:jc w:val="both"/>
      </w:pPr>
      <w:r w:rsidRPr="0053420C">
        <w:t>- с владельцами автомобильных дорог при размещении в полосе отвода или придорожной полосе автомобильных дорог.</w:t>
      </w:r>
    </w:p>
    <w:p w:rsidR="00005489" w:rsidRPr="0053420C" w:rsidRDefault="00005489" w:rsidP="00005489">
      <w:pPr>
        <w:pStyle w:val="afc"/>
        <w:ind w:firstLine="709"/>
        <w:jc w:val="both"/>
      </w:pPr>
      <w:r w:rsidRPr="0053420C">
        <w:lastRenderedPageBreak/>
        <w:t>2.10.1</w:t>
      </w:r>
      <w:r w:rsidR="001C6A37">
        <w:t>6</w:t>
      </w:r>
      <w:r w:rsidRPr="0053420C">
        <w:t xml:space="preserve">. В целях информирования населения об услугах и товарах, предоставляемых предприятием, могут использоваться </w:t>
      </w:r>
      <w:proofErr w:type="spellStart"/>
      <w:r w:rsidRPr="0053420C">
        <w:t>штендеры</w:t>
      </w:r>
      <w:proofErr w:type="spellEnd"/>
      <w:r w:rsidRPr="0053420C">
        <w:t xml:space="preserve"> - выносные (временные) конструкции малого формата, устанавливаемые не далее 5 м от главного входа в предприятия потребительского рынка в часы их работы.</w:t>
      </w:r>
    </w:p>
    <w:p w:rsidR="00005489" w:rsidRPr="0053420C" w:rsidRDefault="00005489" w:rsidP="00005489">
      <w:pPr>
        <w:pStyle w:val="afc"/>
        <w:ind w:firstLine="709"/>
        <w:jc w:val="both"/>
      </w:pPr>
      <w:proofErr w:type="spellStart"/>
      <w:r w:rsidRPr="0053420C">
        <w:t>Штендеры</w:t>
      </w:r>
      <w:proofErr w:type="spellEnd"/>
      <w:r w:rsidRPr="0053420C">
        <w:t xml:space="preserve"> должны быть двусторонними, не должны иметь собственной подсветки, площадь одной стороны не должна превышать 1,5 м².</w:t>
      </w:r>
    </w:p>
    <w:p w:rsidR="00005489" w:rsidRPr="0053420C" w:rsidRDefault="00005489" w:rsidP="00005489">
      <w:pPr>
        <w:pStyle w:val="afc"/>
        <w:ind w:firstLine="709"/>
        <w:jc w:val="both"/>
      </w:pPr>
      <w:proofErr w:type="spellStart"/>
      <w:r w:rsidRPr="0053420C">
        <w:t>Штендеры</w:t>
      </w:r>
      <w:proofErr w:type="spellEnd"/>
      <w:r w:rsidRPr="0053420C">
        <w:t xml:space="preserve"> устанавливаются преимущественно в зеленой зоне, допускается установка и эксплуатация </w:t>
      </w:r>
      <w:proofErr w:type="spellStart"/>
      <w:r w:rsidRPr="0053420C">
        <w:t>штендеров</w:t>
      </w:r>
      <w:proofErr w:type="spellEnd"/>
      <w:r w:rsidRPr="0053420C">
        <w:t xml:space="preserve"> в пешеходных зонах и на тротуарах при выполнении следующих условий:</w:t>
      </w:r>
    </w:p>
    <w:p w:rsidR="00005489" w:rsidRPr="0053420C" w:rsidRDefault="00005489" w:rsidP="00005489">
      <w:pPr>
        <w:pStyle w:val="afc"/>
        <w:ind w:firstLine="709"/>
        <w:jc w:val="both"/>
      </w:pPr>
      <w:r w:rsidRPr="0053420C">
        <w:t xml:space="preserve">- запрещается установка и эксплуатация </w:t>
      </w:r>
      <w:proofErr w:type="spellStart"/>
      <w:r w:rsidRPr="0053420C">
        <w:t>штендеров</w:t>
      </w:r>
      <w:proofErr w:type="spellEnd"/>
      <w:r w:rsidRPr="0053420C">
        <w:t>,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005489" w:rsidRPr="0053420C" w:rsidRDefault="00005489" w:rsidP="00005489">
      <w:pPr>
        <w:pStyle w:val="afc"/>
        <w:ind w:firstLine="709"/>
        <w:jc w:val="both"/>
      </w:pPr>
      <w:r w:rsidRPr="0053420C">
        <w:t xml:space="preserve">- не допускается установка и эксплуатация более двух </w:t>
      </w:r>
      <w:proofErr w:type="spellStart"/>
      <w:r w:rsidRPr="0053420C">
        <w:t>штендеров</w:t>
      </w:r>
      <w:proofErr w:type="spellEnd"/>
      <w:r w:rsidRPr="0053420C">
        <w:t xml:space="preserve"> у входа в предприятие.</w:t>
      </w:r>
    </w:p>
    <w:p w:rsidR="00005489" w:rsidRPr="0053420C" w:rsidRDefault="00005489" w:rsidP="00005489">
      <w:pPr>
        <w:pStyle w:val="afc"/>
        <w:ind w:firstLine="709"/>
        <w:jc w:val="both"/>
      </w:pPr>
      <w:proofErr w:type="spellStart"/>
      <w:r w:rsidRPr="0053420C">
        <w:t>Штендеры</w:t>
      </w:r>
      <w:proofErr w:type="spellEnd"/>
      <w:r w:rsidRPr="0053420C">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53420C">
        <w:t>штендера</w:t>
      </w:r>
      <w:proofErr w:type="spellEnd"/>
      <w:r w:rsidRPr="0053420C">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Учитывая климатические особенности расположения </w:t>
      </w:r>
      <w:r>
        <w:t>поселок Уренгой</w:t>
      </w:r>
      <w:r w:rsidRPr="00AF5ABB">
        <w:t xml:space="preserve"> </w:t>
      </w:r>
      <w:r w:rsidRPr="0053420C">
        <w:t xml:space="preserve">– преобладания сильных ветров и метелей, в целях обеспечения безопасной эксплуатации выносных конструкций, при установке и эксплуатации </w:t>
      </w:r>
      <w:proofErr w:type="spellStart"/>
      <w:r w:rsidRPr="0053420C">
        <w:t>штендеры</w:t>
      </w:r>
      <w:proofErr w:type="spellEnd"/>
      <w:r w:rsidRPr="0053420C">
        <w:t xml:space="preserve"> должны быть обеспечены временным креплением, позволяющий </w:t>
      </w:r>
      <w:proofErr w:type="gramStart"/>
      <w:r w:rsidRPr="0053420C">
        <w:t>избежать</w:t>
      </w:r>
      <w:proofErr w:type="gramEnd"/>
      <w:r w:rsidRPr="0053420C">
        <w:t xml:space="preserve"> произвольное перемещение выносной конструкции.</w:t>
      </w:r>
    </w:p>
    <w:p w:rsidR="00005489" w:rsidRPr="0053420C" w:rsidRDefault="00005489" w:rsidP="00005489">
      <w:pPr>
        <w:pStyle w:val="afc"/>
        <w:ind w:firstLine="709"/>
        <w:jc w:val="both"/>
      </w:pPr>
      <w:r w:rsidRPr="0053420C">
        <w:t>2.10.1</w:t>
      </w:r>
      <w:r w:rsidR="001C6A37">
        <w:t>7</w:t>
      </w:r>
      <w:r w:rsidRPr="0053420C">
        <w:t>. Рекламная конструкция – техническое средство стабильного территориального размещения, используемая исключительно для распространения наружной рекламы, социальной рекламы.</w:t>
      </w:r>
    </w:p>
    <w:p w:rsidR="00005489" w:rsidRPr="0053420C" w:rsidRDefault="00005489" w:rsidP="00005489">
      <w:pPr>
        <w:pStyle w:val="afc"/>
        <w:ind w:firstLine="709"/>
        <w:jc w:val="both"/>
      </w:pPr>
      <w:r w:rsidRPr="0053420C">
        <w:t>2.10.1</w:t>
      </w:r>
      <w:r w:rsidR="001C6A37">
        <w:t>8</w:t>
      </w:r>
      <w:r w:rsidRPr="0053420C">
        <w:t>. Рекламная конструкция может быть выполнена в виде щитов, стендов, строительных сеток, перетяжек, электронных табло, воздушных шаров, аэростатов и иных средств.</w:t>
      </w:r>
    </w:p>
    <w:p w:rsidR="00005489" w:rsidRPr="0053420C" w:rsidRDefault="00005489" w:rsidP="00005489">
      <w:pPr>
        <w:pStyle w:val="afc"/>
        <w:ind w:firstLine="709"/>
        <w:jc w:val="both"/>
      </w:pPr>
      <w:r w:rsidRPr="0053420C">
        <w:t>2.10.1</w:t>
      </w:r>
      <w:r w:rsidR="001C6A37">
        <w:t>9</w:t>
      </w:r>
      <w:r w:rsidRPr="0053420C">
        <w:t>. Рекламные конструкции монтируются и располагаются на внешних стенах, крышах и иных конструктивных элементах зданий, строений, сооружений, земельных участках, остановочных пунктов движения общественного транспорта.</w:t>
      </w:r>
    </w:p>
    <w:p w:rsidR="00005489" w:rsidRPr="0053420C" w:rsidRDefault="00005489" w:rsidP="00005489">
      <w:pPr>
        <w:pStyle w:val="afc"/>
        <w:ind w:firstLine="709"/>
        <w:jc w:val="both"/>
      </w:pPr>
      <w:r w:rsidRPr="0053420C">
        <w:t>2.10.</w:t>
      </w:r>
      <w:r w:rsidR="001C6A37">
        <w:t>20</w:t>
      </w:r>
      <w:r w:rsidRPr="0053420C">
        <w:t xml:space="preserve">. Установка рекламных конструкций осуществляется в соответствии с требованиями Федерального закона "О рекламе" от 13.03.2006 г № 38-ФЗ,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ГОСТ </w:t>
      </w:r>
      <w:proofErr w:type="gramStart"/>
      <w:r w:rsidRPr="0053420C">
        <w:t>Р</w:t>
      </w:r>
      <w:proofErr w:type="gramEnd"/>
      <w:r w:rsidRPr="0053420C">
        <w:t xml:space="preserve"> 52044-2003 при наличии оформленного в установленном законом порядке разрешения на установку рекламной конструкции.</w:t>
      </w:r>
    </w:p>
    <w:p w:rsidR="00005489" w:rsidRPr="0053420C" w:rsidRDefault="00005489" w:rsidP="00005489">
      <w:pPr>
        <w:pStyle w:val="afc"/>
        <w:ind w:firstLine="709"/>
        <w:jc w:val="both"/>
      </w:pPr>
      <w:r w:rsidRPr="0053420C">
        <w:t>2.10.2</w:t>
      </w:r>
      <w:r w:rsidR="001C6A37">
        <w:t>1</w:t>
      </w:r>
      <w:r w:rsidRPr="0053420C">
        <w:t>. </w:t>
      </w:r>
      <w:proofErr w:type="gramStart"/>
      <w:r w:rsidRPr="0053420C">
        <w:t>Витрины предприятий потребительского рынка и услуг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 в соответствии с профилем предприятия.</w:t>
      </w:r>
      <w:proofErr w:type="gramEnd"/>
    </w:p>
    <w:p w:rsidR="00005489" w:rsidRPr="0053420C" w:rsidRDefault="00005489" w:rsidP="00005489">
      <w:pPr>
        <w:pStyle w:val="afc"/>
        <w:ind w:firstLine="709"/>
        <w:jc w:val="both"/>
      </w:pPr>
      <w:r w:rsidRPr="0053420C">
        <w:t>2.10.2</w:t>
      </w:r>
      <w:r w:rsidR="001C6A37">
        <w:t>2</w:t>
      </w:r>
      <w:r w:rsidRPr="0053420C">
        <w:t>. Витрины предприятий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005489" w:rsidRPr="0053420C" w:rsidRDefault="00005489" w:rsidP="00005489">
      <w:pPr>
        <w:pStyle w:val="afc"/>
        <w:ind w:firstLine="709"/>
        <w:jc w:val="both"/>
      </w:pPr>
      <w:r w:rsidRPr="0053420C">
        <w:t>2.10.2</w:t>
      </w:r>
      <w:r w:rsidR="001C6A37">
        <w:t>3</w:t>
      </w:r>
      <w:r w:rsidRPr="0053420C">
        <w:t xml:space="preserve">. Витрины предприятий должны быть оформлены с учетом фактора сезонности, иметь </w:t>
      </w:r>
      <w:proofErr w:type="gramStart"/>
      <w:r w:rsidRPr="0053420C">
        <w:t>эстетический вид</w:t>
      </w:r>
      <w:proofErr w:type="gramEnd"/>
      <w:r w:rsidRPr="0053420C">
        <w:t xml:space="preserve"> и должны быть обеспечены декоративными и световыми установками.</w:t>
      </w:r>
    </w:p>
    <w:p w:rsidR="00005489" w:rsidRPr="0053420C" w:rsidRDefault="00005489" w:rsidP="00005489">
      <w:pPr>
        <w:pStyle w:val="afc"/>
        <w:ind w:firstLine="709"/>
        <w:jc w:val="both"/>
      </w:pPr>
      <w:r w:rsidRPr="0053420C">
        <w:t>2.10.2</w:t>
      </w:r>
      <w:r w:rsidR="001C6A37">
        <w:t>4</w:t>
      </w:r>
      <w:r w:rsidRPr="0053420C">
        <w:t>. Витрины и меж</w:t>
      </w:r>
      <w:r>
        <w:t>ду-</w:t>
      </w:r>
      <w:r w:rsidRPr="0053420C">
        <w:t>витринное пространство должны своевременно очищаться от грязи и пыли, в зимнее время – от запотевания и замерзания.</w:t>
      </w:r>
    </w:p>
    <w:p w:rsidR="00005489" w:rsidRPr="0053420C" w:rsidRDefault="00005489" w:rsidP="00005489">
      <w:pPr>
        <w:pStyle w:val="afc"/>
        <w:ind w:firstLine="709"/>
        <w:jc w:val="both"/>
      </w:pPr>
      <w:r w:rsidRPr="0053420C">
        <w:t>2.10.2</w:t>
      </w:r>
      <w:r w:rsidR="001C6A37">
        <w:t>5</w:t>
      </w:r>
      <w:r w:rsidRPr="0053420C">
        <w:t>. Не допускается:</w:t>
      </w:r>
    </w:p>
    <w:p w:rsidR="00005489" w:rsidRPr="0053420C" w:rsidRDefault="00005489" w:rsidP="00005489">
      <w:pPr>
        <w:pStyle w:val="afc"/>
        <w:ind w:firstLine="709"/>
        <w:jc w:val="both"/>
      </w:pPr>
      <w:r w:rsidRPr="0053420C">
        <w:t>- доминирование текстов в оформлении витрин;</w:t>
      </w:r>
    </w:p>
    <w:p w:rsidR="00005489" w:rsidRPr="0053420C" w:rsidRDefault="00005489" w:rsidP="00005489">
      <w:pPr>
        <w:pStyle w:val="afc"/>
        <w:ind w:firstLine="709"/>
        <w:jc w:val="both"/>
      </w:pPr>
      <w:r w:rsidRPr="0053420C">
        <w:t>- неопрятный вид оформления витрины и остекления.</w:t>
      </w:r>
    </w:p>
    <w:p w:rsidR="00005489" w:rsidRPr="0053420C" w:rsidRDefault="00005489" w:rsidP="00005489">
      <w:pPr>
        <w:pStyle w:val="afc"/>
        <w:ind w:firstLine="709"/>
        <w:jc w:val="both"/>
      </w:pPr>
      <w:r w:rsidRPr="0053420C">
        <w:lastRenderedPageBreak/>
        <w:t>2.10.2</w:t>
      </w:r>
      <w:r w:rsidR="001C6A37">
        <w:t>6</w:t>
      </w:r>
      <w:r w:rsidRPr="0053420C">
        <w:t>. Владельцы средств наружной рекламы, вывесок, указателей, информационных стендов, щитов обязаны обеспечивать техническую исправность, безопасность и эстетичный вид конструкций:</w:t>
      </w:r>
    </w:p>
    <w:p w:rsidR="00005489" w:rsidRPr="0053420C" w:rsidRDefault="00005489" w:rsidP="00005489">
      <w:pPr>
        <w:pStyle w:val="afc"/>
        <w:ind w:firstLine="709"/>
        <w:jc w:val="both"/>
      </w:pPr>
      <w:r w:rsidRPr="0053420C">
        <w:t>- обеспечить соответствие конструкции стандартам, нормам и правилам конструктивной прочности, электротехнической и эксплуатационной безопасности;</w:t>
      </w:r>
    </w:p>
    <w:p w:rsidR="00005489" w:rsidRPr="0053420C" w:rsidRDefault="00005489" w:rsidP="00005489">
      <w:pPr>
        <w:pStyle w:val="afc"/>
        <w:ind w:firstLine="709"/>
        <w:jc w:val="both"/>
      </w:pPr>
      <w:r w:rsidRPr="0053420C">
        <w:t>- осуществлять эксплуатацию и содержание их в надлежащем техническом и эстетическом состоянии  - своевременно производить окраску, ремонт и замену поврежденных элементов конструкций, производить замену газо</w:t>
      </w:r>
      <w:r>
        <w:t>-</w:t>
      </w:r>
      <w:r w:rsidRPr="0053420C">
        <w:t>световых трубок и электроламп, в случае неисправности отдельных знаков световая реклама или вывески должны выключаться полностью;</w:t>
      </w:r>
    </w:p>
    <w:p w:rsidR="00005489" w:rsidRPr="0053420C" w:rsidRDefault="00005489" w:rsidP="00005489">
      <w:pPr>
        <w:pStyle w:val="afc"/>
        <w:ind w:firstLine="709"/>
        <w:jc w:val="both"/>
      </w:pPr>
      <w:r w:rsidRPr="0053420C">
        <w:t>- осуществлять выполнение работ по монтажу и демонтажу конструкций без повреждения архитектурных деталей, конструктивных элементов зданий, строений, сооружений, подземных и наземных коммуникаций, объектов благоустройства;</w:t>
      </w:r>
    </w:p>
    <w:p w:rsidR="00005489" w:rsidRPr="0053420C" w:rsidRDefault="00005489" w:rsidP="00005489">
      <w:pPr>
        <w:pStyle w:val="afc"/>
        <w:ind w:firstLine="709"/>
        <w:jc w:val="both"/>
      </w:pPr>
      <w:r w:rsidRPr="0053420C">
        <w:t>- устранять повреждения, возникшие в результате монтажа, эксплуатации, либо демонтажа конструкции (окраска, конструкции зданий, строений, сооружений и т.п.) в течени</w:t>
      </w:r>
      <w:proofErr w:type="gramStart"/>
      <w:r w:rsidRPr="0053420C">
        <w:t>и</w:t>
      </w:r>
      <w:proofErr w:type="gramEnd"/>
      <w:r w:rsidRPr="0053420C">
        <w:t xml:space="preserve"> 10 (десяти) дней за собственный счет;</w:t>
      </w:r>
    </w:p>
    <w:p w:rsidR="00005489" w:rsidRPr="0053420C" w:rsidRDefault="00005489" w:rsidP="00005489">
      <w:pPr>
        <w:pStyle w:val="afc"/>
        <w:ind w:firstLine="709"/>
        <w:jc w:val="both"/>
      </w:pPr>
      <w:r w:rsidRPr="0053420C">
        <w:t xml:space="preserve">- обеспечить демонтаж за собственный счет при прекращении надобности в установке конструкции, а также нарушения в ходе размещения и эксплуатации надлежащего </w:t>
      </w:r>
      <w:proofErr w:type="gramStart"/>
      <w:r w:rsidRPr="0053420C">
        <w:t>эстетического вида</w:t>
      </w:r>
      <w:proofErr w:type="gramEnd"/>
      <w:r w:rsidRPr="0053420C">
        <w:t xml:space="preserve"> и технического ее состояния.</w:t>
      </w:r>
    </w:p>
    <w:p w:rsidR="00005489" w:rsidRPr="0053420C" w:rsidRDefault="00005489" w:rsidP="00005489">
      <w:pPr>
        <w:pStyle w:val="afc"/>
        <w:ind w:firstLine="709"/>
        <w:jc w:val="both"/>
      </w:pPr>
      <w:r w:rsidRPr="0053420C">
        <w:t>2.10.2</w:t>
      </w:r>
      <w:r w:rsidR="001C6A37">
        <w:t>7</w:t>
      </w:r>
      <w:r w:rsidRPr="0053420C">
        <w:t>. Юридические и физические лица, эксплуатирующие световые рекламы, указатели, информационные стенды и вывески должны ежедневно включать их освещение с наступлением темного времени суток и выключать не ранее времени отключения уличного освещения, но не позднее наступления светового дня.</w:t>
      </w:r>
    </w:p>
    <w:p w:rsidR="00005489" w:rsidRPr="0053420C" w:rsidRDefault="00005489" w:rsidP="00005489">
      <w:pPr>
        <w:pStyle w:val="afc"/>
        <w:ind w:firstLine="709"/>
        <w:jc w:val="both"/>
      </w:pPr>
      <w:r w:rsidRPr="0053420C">
        <w:t>2.10.2</w:t>
      </w:r>
      <w:r w:rsidR="001C6A37">
        <w:t>8</w:t>
      </w:r>
      <w:r w:rsidRPr="0053420C">
        <w:t>. Расклейка афиш, различного рода объявлений, плакатов (не нарушающих социальные, этические нормы) разрешается только на специально установленных стендах. Размещение в иных местах афиш, различного рода объявлений, плакатов запрещено.</w:t>
      </w:r>
    </w:p>
    <w:p w:rsidR="00005489" w:rsidRPr="0053420C" w:rsidRDefault="00005489" w:rsidP="00005489">
      <w:pPr>
        <w:pStyle w:val="afc"/>
        <w:ind w:firstLine="709"/>
        <w:jc w:val="both"/>
      </w:pPr>
      <w:r w:rsidRPr="0053420C">
        <w:t>2.10.2</w:t>
      </w:r>
      <w:r w:rsidR="001C6A37">
        <w:t>9</w:t>
      </w:r>
      <w:r w:rsidRPr="0053420C">
        <w:t>. Распространение наружной рекламы и информации с использованием баннерного полотна осуществляется только при помощи специально оборудованной конструкции (металлической рамы), не допускается крепление баннерного полотна непосредственно к стенам зданий, строений и сооружений.</w:t>
      </w:r>
    </w:p>
    <w:p w:rsidR="00005489" w:rsidRPr="0053420C" w:rsidRDefault="00005489" w:rsidP="00005489">
      <w:pPr>
        <w:pStyle w:val="afc"/>
        <w:ind w:firstLine="709"/>
        <w:jc w:val="both"/>
      </w:pPr>
      <w:r w:rsidRPr="0053420C">
        <w:t>2.10.</w:t>
      </w:r>
      <w:r w:rsidR="001C6A37">
        <w:t>30</w:t>
      </w:r>
      <w:r w:rsidRPr="0053420C">
        <w:t>. Установленные и эксплуатируемые конструкции, не соответствующие требованиям технических регламентов и нормативно правовых актов РФ подлежат демонтажу по основаниям, предусмотренным действующим законодательством РФ.</w:t>
      </w:r>
    </w:p>
    <w:p w:rsidR="00005489" w:rsidRPr="0053420C" w:rsidRDefault="00005489" w:rsidP="00005489">
      <w:pPr>
        <w:pStyle w:val="afc"/>
        <w:ind w:firstLine="709"/>
        <w:jc w:val="both"/>
      </w:pPr>
      <w:r w:rsidRPr="0053420C">
        <w:t>2.10.3</w:t>
      </w:r>
      <w:r w:rsidR="001C6A37">
        <w:t>1</w:t>
      </w:r>
      <w:r w:rsidRPr="0053420C">
        <w:t>. Владельцы зданий, строений, сооружений, земельных участков, а так же киосков и остановочных павильонов несут ответственность в соответствии с законодательством за отсутствие контроля и самовольную расклейку гражданами объявлений, установку рекламных конструкций, указателей и информационных стендов на принадлежащих им объектах.</w:t>
      </w:r>
    </w:p>
    <w:p w:rsidR="001C6A37" w:rsidRDefault="00005489" w:rsidP="001C6A37">
      <w:pPr>
        <w:pStyle w:val="afc"/>
        <w:ind w:firstLine="709"/>
        <w:jc w:val="both"/>
      </w:pPr>
      <w:r w:rsidRPr="0053420C">
        <w:t>2.10.3</w:t>
      </w:r>
      <w:r w:rsidR="001C6A37">
        <w:t>2</w:t>
      </w:r>
      <w:r w:rsidRPr="0053420C">
        <w:t>. Очистку от объявлений опор уличного освещения, цоколя и стен зданий, заборов и других сооружений, а так же демонтаж самовольно установленных конструкций осуществляют владельцы соответствующего имущества, организации обслуживающие и эксплуатирующие данные объекты.</w:t>
      </w:r>
      <w:r>
        <w:t xml:space="preserve"> </w:t>
      </w:r>
    </w:p>
    <w:p w:rsidR="005B7D10" w:rsidRDefault="005B7D10" w:rsidP="001C6A37">
      <w:pPr>
        <w:pStyle w:val="afc"/>
        <w:ind w:firstLine="709"/>
        <w:jc w:val="both"/>
      </w:pPr>
      <w:r>
        <w:t>2.1</w:t>
      </w:r>
      <w:r w:rsidR="001C6A37">
        <w:t>1</w:t>
      </w:r>
      <w:r>
        <w:t>. Некапитальные нестационарные сооружения</w:t>
      </w:r>
    </w:p>
    <w:p w:rsidR="005B7D10" w:rsidRDefault="005B7D10" w:rsidP="005B7D10">
      <w:pPr>
        <w:ind w:firstLine="709"/>
        <w:jc w:val="both"/>
      </w:pPr>
      <w:r>
        <w:t>2.1</w:t>
      </w:r>
      <w:r w:rsidR="001C6A37">
        <w:t>1</w:t>
      </w:r>
      <w:r>
        <w:t>.1</w:t>
      </w:r>
      <w:r w:rsidR="001C6A37">
        <w:t xml:space="preserve">. </w:t>
      </w:r>
      <w:proofErr w:type="gramStart"/>
      <w:r w:rsidR="00831D77" w:rsidRPr="00831D77">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roofErr w:type="gramEnd"/>
      <w:r w:rsidR="00831D77" w:rsidRPr="00831D77">
        <w:t xml:space="preserve">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831D77" w:rsidRPr="00831D77">
        <w:t>маркетов</w:t>
      </w:r>
      <w:proofErr w:type="spellEnd"/>
      <w:r w:rsidR="00831D77" w:rsidRPr="00831D77">
        <w:t>, мини-рынков, торговых рядов рекомендуется применение быстровозводимых модульных комплексов, выполняемых из легких конструкций.</w:t>
      </w:r>
    </w:p>
    <w:p w:rsidR="005B7D10" w:rsidRDefault="005B7D10" w:rsidP="005B7D10">
      <w:pPr>
        <w:ind w:firstLine="709"/>
        <w:jc w:val="both"/>
      </w:pPr>
      <w:r>
        <w:lastRenderedPageBreak/>
        <w:t>2.1</w:t>
      </w:r>
      <w:r w:rsidR="001C6A37">
        <w:t>1</w:t>
      </w:r>
      <w:r>
        <w:t>.2. Размещение некапитальных нестационарных сооружений на территории поселка,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поселка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B7D10" w:rsidRDefault="005B7D10" w:rsidP="005B7D10">
      <w:pPr>
        <w:ind w:firstLine="709"/>
        <w:jc w:val="both"/>
      </w:pPr>
      <w:r>
        <w:t>2.1</w:t>
      </w:r>
      <w:r w:rsidR="001C6A37">
        <w:t>1</w:t>
      </w:r>
      <w:r>
        <w:t xml:space="preserve">.2.1. </w:t>
      </w:r>
      <w:proofErr w:type="gramStart"/>
      <w:r>
        <w:t>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w:t>
      </w:r>
      <w:proofErr w:type="gramEnd"/>
      <w:r>
        <w:t xml:space="preserve"> - от ствола дерева.</w:t>
      </w:r>
    </w:p>
    <w:p w:rsidR="00630456" w:rsidRDefault="005B7D10" w:rsidP="005B7D10">
      <w:pPr>
        <w:ind w:firstLine="709"/>
        <w:jc w:val="both"/>
      </w:pPr>
      <w:r>
        <w:t>2.1</w:t>
      </w:r>
      <w:r w:rsidR="001C6A37">
        <w:t>1</w:t>
      </w:r>
      <w:r>
        <w:t xml:space="preserve">.2.2. </w:t>
      </w:r>
      <w:r w:rsidR="00831D77" w:rsidRPr="00831D77">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00831D77" w:rsidRPr="00831D77">
        <w:t>.</w:t>
      </w:r>
      <w:proofErr w:type="gramEnd"/>
      <w:r w:rsidR="00831D77" w:rsidRPr="00831D77">
        <w:t>/</w:t>
      </w:r>
      <w:proofErr w:type="gramStart"/>
      <w:r w:rsidR="00831D77" w:rsidRPr="00831D77">
        <w:t>ч</w:t>
      </w:r>
      <w:proofErr w:type="gramEnd"/>
      <w:r w:rsidR="00831D77" w:rsidRPr="00831D77">
        <w:t>ас на одну полосу движения, равную 0,75 м.</w:t>
      </w:r>
    </w:p>
    <w:p w:rsidR="005B7D10" w:rsidRDefault="005B7D10" w:rsidP="005B7D10">
      <w:pPr>
        <w:ind w:firstLine="709"/>
        <w:jc w:val="both"/>
      </w:pPr>
      <w:r>
        <w:t>2.1</w:t>
      </w:r>
      <w:r w:rsidR="001C6A37">
        <w:t>1</w:t>
      </w:r>
      <w:r>
        <w:t>.3.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B7D10" w:rsidRDefault="005B7D10" w:rsidP="005B7D10">
      <w:pPr>
        <w:ind w:firstLine="709"/>
        <w:jc w:val="both"/>
      </w:pPr>
      <w:r>
        <w:t>2.1</w:t>
      </w:r>
      <w:r w:rsidR="001C6A37">
        <w:t>1</w:t>
      </w:r>
      <w:r>
        <w:t xml:space="preserve">.4.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t>соответствующими</w:t>
      </w:r>
      <w:proofErr w:type="gramEnd"/>
      <w:r>
        <w:t xml:space="preserve"> ГОСТ и СНиП.</w:t>
      </w:r>
    </w:p>
    <w:p w:rsidR="005B7D10" w:rsidRDefault="005B7D10" w:rsidP="005B7D10">
      <w:pPr>
        <w:ind w:firstLine="709"/>
        <w:jc w:val="both"/>
      </w:pPr>
      <w:r>
        <w:t>2.1</w:t>
      </w:r>
      <w:r w:rsidR="001C6A37">
        <w:t>1</w:t>
      </w:r>
      <w:r>
        <w:t>.5. Размещение туалетных кабин рекомендуется предусматривать на активно посещаемых территориях поселка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w:t>
      </w:r>
      <w:r w:rsidR="00005489">
        <w:t>ивать на твердые виды покрытия.</w:t>
      </w:r>
    </w:p>
    <w:p w:rsidR="00005489" w:rsidRDefault="00005489" w:rsidP="00005489">
      <w:pPr>
        <w:pStyle w:val="afc"/>
        <w:ind w:firstLine="709"/>
        <w:jc w:val="both"/>
      </w:pPr>
      <w:r w:rsidRPr="001C6A37">
        <w:t xml:space="preserve">2.11.6. Не допускается складирование и хранение движимого имущества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24" w:history="1">
        <w:r w:rsidRPr="001C6A37">
          <w:rPr>
            <w:rStyle w:val="a6"/>
            <w:color w:val="auto"/>
            <w:u w:val="none"/>
          </w:rPr>
          <w:t>Правилами</w:t>
        </w:r>
      </w:hyperlink>
      <w:r w:rsidRPr="001C6A37">
        <w:t xml:space="preserve"> дорожного движения.</w:t>
      </w:r>
    </w:p>
    <w:p w:rsidR="006A669A" w:rsidRPr="001C6A37" w:rsidRDefault="006A669A" w:rsidP="00005489">
      <w:pPr>
        <w:pStyle w:val="afc"/>
        <w:ind w:firstLine="709"/>
        <w:jc w:val="both"/>
      </w:pPr>
      <w:r>
        <w:t xml:space="preserve">2.11.7. </w:t>
      </w:r>
      <w:r w:rsidRPr="006A669A">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При размещении киосков и павильонов площадью до 20 </w:t>
      </w:r>
      <w:proofErr w:type="spellStart"/>
      <w:r w:rsidRPr="006A669A">
        <w:t>кв</w:t>
      </w:r>
      <w:proofErr w:type="gramStart"/>
      <w:r w:rsidRPr="006A669A">
        <w:t>.м</w:t>
      </w:r>
      <w:proofErr w:type="spellEnd"/>
      <w:proofErr w:type="gramEnd"/>
      <w:r w:rsidRPr="006A669A">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r w:rsidR="00647231">
        <w:t xml:space="preserve"> </w:t>
      </w:r>
    </w:p>
    <w:p w:rsidR="00005489" w:rsidRPr="001C6A37" w:rsidRDefault="00005489" w:rsidP="00005489">
      <w:pPr>
        <w:pStyle w:val="afc"/>
        <w:ind w:firstLine="709"/>
        <w:jc w:val="both"/>
      </w:pPr>
      <w:r w:rsidRPr="001C6A37">
        <w:t>2.11.</w:t>
      </w:r>
      <w:r w:rsidR="006A669A">
        <w:t>8</w:t>
      </w:r>
      <w:r w:rsidRPr="001C6A37">
        <w:t xml:space="preserve">. В случае выявления самовольно установленного нестационарного объекта обеспечение его вывоза сопровождаться мероприятиями по демонтажу органом местного самоуправления. </w:t>
      </w:r>
    </w:p>
    <w:p w:rsidR="005B7D10" w:rsidRDefault="005B7D10" w:rsidP="005B7D10">
      <w:pPr>
        <w:ind w:firstLine="709"/>
        <w:jc w:val="both"/>
      </w:pPr>
      <w:r>
        <w:lastRenderedPageBreak/>
        <w:t>2.1</w:t>
      </w:r>
      <w:r w:rsidR="001C6A37">
        <w:t>2</w:t>
      </w:r>
      <w:r>
        <w:t>. Оформление и оборудование зданий и сооружений</w:t>
      </w:r>
    </w:p>
    <w:p w:rsidR="005B7D10" w:rsidRDefault="005B7D10" w:rsidP="005B7D10">
      <w:pPr>
        <w:ind w:firstLine="709"/>
        <w:jc w:val="both"/>
      </w:pPr>
      <w:r>
        <w:t>2.1</w:t>
      </w:r>
      <w:r w:rsidR="001C6A37">
        <w:t>2</w:t>
      </w:r>
      <w:r>
        <w:t xml:space="preserve">.1. </w:t>
      </w:r>
      <w:proofErr w:type="gramStart"/>
      <w: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 т.п.</w:t>
      </w:r>
      <w:proofErr w:type="gramEnd"/>
    </w:p>
    <w:p w:rsidR="005B7D10" w:rsidRDefault="005B7D10" w:rsidP="005B7D10">
      <w:pPr>
        <w:ind w:firstLine="709"/>
        <w:jc w:val="both"/>
      </w:pPr>
      <w:r>
        <w:t>2.1</w:t>
      </w:r>
      <w:r w:rsidR="00786DA0">
        <w:t>2</w:t>
      </w:r>
      <w:r>
        <w:t xml:space="preserve">.2. Колористическое решение зданий и сооружений рекомендуется проектировать с учетом </w:t>
      </w:r>
      <w:proofErr w:type="gramStart"/>
      <w:r>
        <w:t>концепции общего цветового решения застройки улиц</w:t>
      </w:r>
      <w:proofErr w:type="gramEnd"/>
      <w:r>
        <w:t xml:space="preserve"> и территорий поселка. </w:t>
      </w:r>
    </w:p>
    <w:p w:rsidR="005B7D10" w:rsidRDefault="005B7D10" w:rsidP="005B7D10">
      <w:pPr>
        <w:ind w:firstLine="709"/>
        <w:jc w:val="both"/>
      </w:pPr>
      <w:r>
        <w:t>2.1</w:t>
      </w:r>
      <w:r w:rsidR="00786DA0">
        <w:t>2</w:t>
      </w:r>
      <w:r>
        <w:t>.2.1. Возможность остекления лоджий и балконов, замене рам, окраске стен рекомендуется устанавливать в составе градостроительного регламента.</w:t>
      </w:r>
    </w:p>
    <w:p w:rsidR="005B7D10" w:rsidRDefault="005B7D10" w:rsidP="005B7D10">
      <w:pPr>
        <w:ind w:firstLine="709"/>
        <w:jc w:val="both"/>
      </w:pPr>
      <w:r>
        <w:t>2.1</w:t>
      </w:r>
      <w:r w:rsidR="00786DA0">
        <w:t>2</w:t>
      </w:r>
      <w:r>
        <w:t>.2.2. Размещение наружных кондиционеров и антен</w:t>
      </w:r>
      <w:proofErr w:type="gramStart"/>
      <w:r>
        <w:t>н-</w:t>
      </w:r>
      <w:proofErr w:type="gramEnd"/>
      <w:r>
        <w:t>«тарелок» на зданиях, расположенных вдоль улиц, рекомендуется предусматривать со стороны дворовых фасадов.</w:t>
      </w:r>
    </w:p>
    <w:p w:rsidR="005B7D10" w:rsidRDefault="005B7D10" w:rsidP="005B7D10">
      <w:pPr>
        <w:ind w:firstLine="709"/>
        <w:jc w:val="both"/>
      </w:pPr>
      <w:r>
        <w:t>2.1</w:t>
      </w:r>
      <w:r w:rsidR="00786DA0">
        <w:t>2</w:t>
      </w:r>
      <w:r>
        <w:t xml:space="preserve">.3. </w:t>
      </w:r>
      <w:proofErr w:type="gramStart"/>
      <w: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B7D10" w:rsidRDefault="005B7D10" w:rsidP="005B7D10">
      <w:pPr>
        <w:ind w:firstLine="709"/>
        <w:jc w:val="both"/>
      </w:pPr>
      <w:r>
        <w:t>2.1</w:t>
      </w:r>
      <w:r w:rsidR="00786DA0">
        <w:t>2</w:t>
      </w:r>
      <w:r>
        <w:t xml:space="preserve">.4. Для обеспечения поверхностного </w:t>
      </w:r>
      <w:proofErr w:type="spellStart"/>
      <w:r>
        <w:t>водоотовода</w:t>
      </w:r>
      <w:proofErr w:type="spellEnd"/>
      <w:r>
        <w:t xml:space="preserve">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рекомендуется принимать не менее 10 ‰ в сторону от здания. Ширину </w:t>
      </w:r>
      <w:proofErr w:type="spellStart"/>
      <w:r>
        <w:t>отмостки</w:t>
      </w:r>
      <w:proofErr w:type="spellEnd"/>
      <w: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5B7D10" w:rsidRDefault="005B7D10" w:rsidP="005B7D10">
      <w:pPr>
        <w:ind w:firstLine="709"/>
        <w:jc w:val="both"/>
      </w:pPr>
      <w:r>
        <w:t>2.1</w:t>
      </w:r>
      <w:r w:rsidR="00786DA0">
        <w:t>2</w:t>
      </w:r>
      <w:r>
        <w:t>.5. При организации стока воды со скатных крыш через водосточные трубы рекомендуется:</w:t>
      </w:r>
    </w:p>
    <w:p w:rsidR="005B7D10" w:rsidRDefault="005B7D10" w:rsidP="005B7D10">
      <w:pPr>
        <w:ind w:firstLine="709"/>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7D10" w:rsidRDefault="005B7D10" w:rsidP="005B7D10">
      <w:pPr>
        <w:ind w:firstLine="709"/>
        <w:jc w:val="both"/>
      </w:pPr>
      <w:r>
        <w:t>- не допускать высоты свободного падения воды из выходного отверстия трубы более 200 мм;</w:t>
      </w:r>
    </w:p>
    <w:p w:rsidR="005B7D10" w:rsidRDefault="005B7D10" w:rsidP="005B7D10">
      <w:pPr>
        <w:ind w:firstLine="709"/>
        <w:jc w:val="both"/>
      </w:pPr>
      <w:r>
        <w:t xml:space="preserve">- предусматривать </w:t>
      </w:r>
      <w:proofErr w:type="gramStart"/>
      <w:r>
        <w:t>в местах стока воды из трубы на основные пешеходные коммуникации наличие твердого покрытия с уклоном</w:t>
      </w:r>
      <w:proofErr w:type="gramEnd"/>
      <w:r>
        <w:t xml:space="preserve"> не менее 5 ‰ в направлении водоотводных лотков, либо - устройство лотков в покрытии (закрытых или перекрытых решетками согласно пункту 2.1.14 </w:t>
      </w:r>
      <w:r w:rsidR="008A31F6">
        <w:t xml:space="preserve">настоящих </w:t>
      </w:r>
      <w:r>
        <w:t>правил;</w:t>
      </w:r>
    </w:p>
    <w:p w:rsidR="005B7D10" w:rsidRDefault="005B7D10" w:rsidP="005B7D10">
      <w:pPr>
        <w:ind w:firstLine="709"/>
        <w:jc w:val="both"/>
      </w:pPr>
      <w:r>
        <w:t>- предусматривать устройство дренажа в местах стока воды из трубы на газон или иные мягкие виды покрытия.</w:t>
      </w:r>
    </w:p>
    <w:p w:rsidR="005B7D10" w:rsidRDefault="005B7D10" w:rsidP="005B7D10">
      <w:pPr>
        <w:ind w:firstLine="709"/>
        <w:jc w:val="both"/>
      </w:pPr>
      <w:r>
        <w:t>2.1</w:t>
      </w:r>
      <w:r w:rsidR="00786DA0">
        <w:t>2</w:t>
      </w:r>
      <w:r>
        <w:t>.6.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B7D10" w:rsidRDefault="005B7D10" w:rsidP="005B7D10">
      <w:pPr>
        <w:ind w:firstLine="709"/>
        <w:jc w:val="both"/>
      </w:pPr>
      <w:r>
        <w:t>2.1</w:t>
      </w:r>
      <w:r w:rsidR="00786DA0">
        <w:t>2</w:t>
      </w:r>
      <w:r>
        <w:t>.6.1.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B7D10" w:rsidRDefault="005B7D10" w:rsidP="005B7D10">
      <w:pPr>
        <w:ind w:firstLine="709"/>
        <w:jc w:val="both"/>
      </w:pPr>
      <w:r>
        <w:t>2.1</w:t>
      </w:r>
      <w:r w:rsidR="00786DA0">
        <w:t>2</w:t>
      </w:r>
      <w:r>
        <w:t xml:space="preserve">.6.2. </w:t>
      </w:r>
      <w:proofErr w:type="gramStart"/>
      <w:r>
        <w:t>Возможно</w:t>
      </w:r>
      <w:proofErr w:type="gramEnd"/>
      <w:r>
        <w:t xml:space="preserve"> допускать использование части площадки при входных группах для временного </w:t>
      </w:r>
      <w:proofErr w:type="spellStart"/>
      <w:r>
        <w:t>паркирования</w:t>
      </w:r>
      <w:proofErr w:type="spellEnd"/>
      <w:r>
        <w:t xml:space="preserve"> легкового транспорта, если при этом обеспечивается ширина прохода, необходимая для пропуска пешеходов. </w:t>
      </w:r>
    </w:p>
    <w:p w:rsidR="005B7D10" w:rsidRDefault="005B7D10" w:rsidP="005B7D10">
      <w:pPr>
        <w:ind w:firstLine="709"/>
        <w:jc w:val="both"/>
      </w:pPr>
      <w:r>
        <w:t>2.1</w:t>
      </w:r>
      <w:r w:rsidR="00786DA0">
        <w:t>2</w:t>
      </w:r>
      <w: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B7D10" w:rsidRDefault="005B7D10" w:rsidP="005B7D10">
      <w:pPr>
        <w:ind w:firstLine="709"/>
        <w:jc w:val="both"/>
      </w:pPr>
      <w:r>
        <w:lastRenderedPageBreak/>
        <w:t>2.1</w:t>
      </w:r>
      <w:r w:rsidR="00786DA0">
        <w:t>3</w:t>
      </w:r>
      <w:r>
        <w:t>. Площадки</w:t>
      </w:r>
    </w:p>
    <w:p w:rsidR="005B7D10" w:rsidRDefault="005B7D10" w:rsidP="005B7D10">
      <w:pPr>
        <w:ind w:firstLine="709"/>
        <w:jc w:val="both"/>
      </w:pPr>
      <w:r>
        <w:t>2.1</w:t>
      </w:r>
      <w:r w:rsidR="00786DA0">
        <w:t>3</w:t>
      </w:r>
      <w:r>
        <w:t xml:space="preserve">.1. </w:t>
      </w:r>
      <w:proofErr w:type="gramStart"/>
      <w:r>
        <w:t>На территории поселка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roofErr w:type="gramEnd"/>
      <w:r>
        <w:t xml:space="preserve">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B7D10" w:rsidRDefault="005B7D10" w:rsidP="005B7D10">
      <w:pPr>
        <w:ind w:firstLine="709"/>
        <w:jc w:val="both"/>
      </w:pPr>
      <w:r>
        <w:t>Детские площадки</w:t>
      </w:r>
    </w:p>
    <w:p w:rsidR="005B7D10" w:rsidRDefault="005B7D10" w:rsidP="005B7D10">
      <w:pPr>
        <w:ind w:firstLine="709"/>
        <w:jc w:val="both"/>
      </w:pPr>
      <w:r>
        <w:t>2.1</w:t>
      </w:r>
      <w:r w:rsidR="00786DA0">
        <w:t>3</w:t>
      </w:r>
      <w:r>
        <w:t xml:space="preserve">.2.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5B7D10" w:rsidRDefault="005B7D10" w:rsidP="005B7D10">
      <w:pPr>
        <w:ind w:firstLine="709"/>
        <w:jc w:val="both"/>
      </w:pPr>
      <w:r>
        <w:t>2.1</w:t>
      </w:r>
      <w:r w:rsidR="00786DA0">
        <w:t>3</w:t>
      </w:r>
      <w:r>
        <w:t xml:space="preserve">.3. </w:t>
      </w:r>
      <w:proofErr w:type="gramStart"/>
      <w: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t>преддошкольного</w:t>
      </w:r>
      <w:proofErr w:type="spellEnd"/>
      <w:r>
        <w:t xml:space="preserve"> возраста рекомендуется размещать на участке жилой застройки, площадки для младшего и среднего</w:t>
      </w:r>
      <w:proofErr w:type="gramEnd"/>
      <w: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B7D10" w:rsidRDefault="005B7D10" w:rsidP="005B7D10">
      <w:pPr>
        <w:ind w:firstLine="709"/>
        <w:jc w:val="both"/>
      </w:pPr>
      <w:r>
        <w:t>2.1</w:t>
      </w:r>
      <w:r w:rsidR="00786DA0">
        <w:t>3</w:t>
      </w:r>
      <w:r>
        <w:t xml:space="preserve">.4. Площадки для игр детей на территориях жилого назначения рекомендуется проектировать из расчета 0,5-0,7 </w:t>
      </w:r>
      <w:proofErr w:type="spellStart"/>
      <w:r>
        <w:t>кв</w:t>
      </w:r>
      <w:proofErr w:type="gramStart"/>
      <w:r>
        <w:t>.м</w:t>
      </w:r>
      <w:proofErr w:type="spellEnd"/>
      <w:proofErr w:type="gramEnd"/>
      <w: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поселке.</w:t>
      </w:r>
    </w:p>
    <w:p w:rsidR="005B7D10" w:rsidRDefault="005B7D10" w:rsidP="005B7D10">
      <w:pPr>
        <w:ind w:firstLine="709"/>
        <w:jc w:val="both"/>
      </w:pPr>
      <w:r>
        <w:t>2.1</w:t>
      </w:r>
      <w:r w:rsidR="00786DA0">
        <w:t>3</w:t>
      </w:r>
      <w:r>
        <w:t xml:space="preserve">.4.1. Площадки детей </w:t>
      </w:r>
      <w:proofErr w:type="spellStart"/>
      <w:r>
        <w:t>преддошкольного</w:t>
      </w:r>
      <w:proofErr w:type="spellEnd"/>
      <w:r>
        <w:t xml:space="preserve"> возраста могут иметь незначительные размеры (50-75 </w:t>
      </w:r>
      <w:proofErr w:type="spellStart"/>
      <w:r>
        <w:t>кв</w:t>
      </w:r>
      <w:proofErr w:type="gramStart"/>
      <w:r>
        <w:t>.м</w:t>
      </w:r>
      <w:proofErr w:type="spellEnd"/>
      <w:proofErr w:type="gramEnd"/>
      <w: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t>кв.м</w:t>
      </w:r>
      <w:proofErr w:type="spellEnd"/>
      <w:r>
        <w:t>.</w:t>
      </w:r>
    </w:p>
    <w:p w:rsidR="005B7D10" w:rsidRDefault="005B7D10" w:rsidP="005B7D10">
      <w:pPr>
        <w:ind w:firstLine="709"/>
        <w:jc w:val="both"/>
      </w:pPr>
      <w:r>
        <w:t>2.1</w:t>
      </w:r>
      <w:r w:rsidR="00786DA0">
        <w:t>3</w:t>
      </w:r>
      <w:r>
        <w:t xml:space="preserve">.4.2. Оптимальный размер игровых площадок рекомендуется устанавливать для детей дошкольного возраста - 70-150 </w:t>
      </w:r>
      <w:proofErr w:type="spellStart"/>
      <w:r>
        <w:t>кв</w:t>
      </w:r>
      <w:proofErr w:type="gramStart"/>
      <w:r>
        <w:t>.м</w:t>
      </w:r>
      <w:proofErr w:type="spellEnd"/>
      <w:proofErr w:type="gramEnd"/>
      <w:r>
        <w:t xml:space="preserve">, школьного возраста - 100-300 </w:t>
      </w:r>
      <w:proofErr w:type="spellStart"/>
      <w:r>
        <w:t>кв.м</w:t>
      </w:r>
      <w:proofErr w:type="spellEnd"/>
      <w:r>
        <w:t xml:space="preserve">, комплексных игровых площадок - 900-1600 </w:t>
      </w:r>
      <w:proofErr w:type="spellStart"/>
      <w:r>
        <w:t>кв.м</w:t>
      </w:r>
      <w:proofErr w:type="spellEnd"/>
      <w:r>
        <w:t xml:space="preserve">. При этом возможно объединение площадок дошкольного возраста с площадками отдыха взрослых (размер площадки - не менее 150 </w:t>
      </w:r>
      <w:proofErr w:type="spellStart"/>
      <w:r>
        <w:t>кв.м</w:t>
      </w:r>
      <w:proofErr w:type="spellEnd"/>
      <w:r>
        <w:t>). Соседствующие детские и взрослые площадки рекомендуется разделять густыми зелеными посадками и (или) декоративными стенками.</w:t>
      </w:r>
    </w:p>
    <w:p w:rsidR="005B7D10" w:rsidRDefault="005B7D10" w:rsidP="005B7D10">
      <w:pPr>
        <w:ind w:firstLine="709"/>
        <w:jc w:val="both"/>
      </w:pPr>
      <w:r>
        <w:t>2.1</w:t>
      </w:r>
      <w:r w:rsidR="00786DA0">
        <w:t>3</w:t>
      </w:r>
      <w:r>
        <w:t xml:space="preserve">.4.3. В условиях исторической или высокоплотной застройки размеры площадок могут приниматься </w:t>
      </w:r>
      <w:proofErr w:type="gramStart"/>
      <w:r>
        <w:t>в зависимости от имеющихся территориальных возможностей с компенсацией нормативных показателей на прилегающих территориях</w:t>
      </w:r>
      <w:proofErr w:type="gramEnd"/>
      <w:r>
        <w:t xml:space="preserve"> муниципального образования или в составе застройки согласно пункту 4.3.4 настоящих </w:t>
      </w:r>
      <w:r w:rsidR="008A31F6">
        <w:t>правил</w:t>
      </w:r>
      <w:r>
        <w:t>.</w:t>
      </w:r>
    </w:p>
    <w:p w:rsidR="005B7D10" w:rsidRDefault="005B7D10" w:rsidP="005B7D10">
      <w:pPr>
        <w:ind w:firstLine="709"/>
        <w:jc w:val="both"/>
      </w:pPr>
      <w:r>
        <w:t>2.1</w:t>
      </w:r>
      <w:r w:rsidR="00786DA0">
        <w:t>3</w:t>
      </w:r>
      <w:r>
        <w:t xml:space="preserve">.5.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roofErr w:type="gramStart"/>
      <w: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t>отстойно</w:t>
      </w:r>
      <w:proofErr w:type="spellEnd"/>
      <w:r>
        <w:t>-разворотных площадок на конечных остановках маршрутов пассажирского транспорта - не менее 50 м.</w:t>
      </w:r>
      <w:proofErr w:type="gramEnd"/>
    </w:p>
    <w:p w:rsidR="005B7D10" w:rsidRDefault="005B7D10" w:rsidP="005B7D10">
      <w:pPr>
        <w:ind w:firstLine="709"/>
        <w:jc w:val="both"/>
      </w:pPr>
      <w:r>
        <w:t>2.1</w:t>
      </w:r>
      <w:r w:rsidR="00786DA0">
        <w:t>3</w:t>
      </w:r>
      <w:r>
        <w:t xml:space="preserve">.6.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lastRenderedPageBreak/>
        <w:t>прилегающих территорий детские площадки следует изолировать от мест ведения работ и складирования строительных материалов.</w:t>
      </w:r>
    </w:p>
    <w:p w:rsidR="005B7D10" w:rsidRDefault="005B7D10" w:rsidP="005B7D10">
      <w:pPr>
        <w:ind w:firstLine="709"/>
        <w:jc w:val="both"/>
      </w:pPr>
      <w:r>
        <w:t>2.1</w:t>
      </w:r>
      <w:r w:rsidR="00786DA0">
        <w:t>3</w:t>
      </w:r>
      <w:r>
        <w:t>.7.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7D10" w:rsidRDefault="005B7D10" w:rsidP="005B7D10">
      <w:pPr>
        <w:ind w:firstLine="709"/>
        <w:jc w:val="both"/>
      </w:pPr>
      <w:r>
        <w:t>2.1</w:t>
      </w:r>
      <w:r w:rsidR="00786DA0">
        <w:t>3</w:t>
      </w:r>
      <w: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B7D10" w:rsidRDefault="005B7D10" w:rsidP="005B7D10">
      <w:pPr>
        <w:ind w:firstLine="709"/>
        <w:jc w:val="both"/>
      </w:pPr>
      <w:r>
        <w:t>2.1</w:t>
      </w:r>
      <w:r w:rsidR="00786DA0">
        <w:t>3</w:t>
      </w:r>
      <w:r>
        <w:t>.7.2. Для сопряжения поверхностей площадки и газона рекомендуется применять садовые бортовые камни со скошенными или закругленными краями.</w:t>
      </w:r>
    </w:p>
    <w:p w:rsidR="005B7D10" w:rsidRDefault="005B7D10" w:rsidP="005B7D10">
      <w:pPr>
        <w:ind w:firstLine="709"/>
        <w:jc w:val="both"/>
      </w:pPr>
      <w:r>
        <w:t>2.1</w:t>
      </w:r>
      <w:r w:rsidR="00786DA0">
        <w:t>3</w:t>
      </w:r>
      <w: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B7D10" w:rsidRDefault="005B7D10" w:rsidP="005B7D10">
      <w:pPr>
        <w:ind w:firstLine="709"/>
        <w:jc w:val="both"/>
      </w:pPr>
      <w:r>
        <w:t>2.1</w:t>
      </w:r>
      <w:r w:rsidR="00786DA0">
        <w:t>3</w:t>
      </w:r>
      <w:r>
        <w:t xml:space="preserve">.7.4. Размещение игрового оборудования следует проектировать с учетом нормативных параметров безопасности, представленных </w:t>
      </w:r>
      <w:r w:rsidRPr="008A31F6">
        <w:t xml:space="preserve">в таблице </w:t>
      </w:r>
      <w:r w:rsidR="00DB3E87" w:rsidRPr="008A31F6">
        <w:t>14</w:t>
      </w:r>
      <w:r w:rsidR="008A31F6">
        <w:t xml:space="preserve"> настоящих правил</w:t>
      </w:r>
      <w:r w:rsidRPr="008A31F6">
        <w:t>.</w:t>
      </w:r>
      <w:r>
        <w:t xml:space="preserve">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B7D10" w:rsidRDefault="005B7D10" w:rsidP="005B7D10">
      <w:pPr>
        <w:ind w:firstLine="709"/>
        <w:jc w:val="both"/>
      </w:pPr>
      <w:r>
        <w:t>2.1</w:t>
      </w:r>
      <w:r w:rsidR="00786DA0">
        <w:t>3</w:t>
      </w:r>
      <w:r>
        <w:t>.7.5.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5B7D10" w:rsidRDefault="005B7D10" w:rsidP="005B7D10">
      <w:pPr>
        <w:ind w:firstLine="709"/>
        <w:jc w:val="both"/>
      </w:pPr>
      <w:r>
        <w:t>Площадки отдыха</w:t>
      </w:r>
      <w:r w:rsidR="008A31F6">
        <w:t xml:space="preserve"> и досуга</w:t>
      </w:r>
    </w:p>
    <w:p w:rsidR="005B7D10" w:rsidRDefault="005B7D10" w:rsidP="005B7D10">
      <w:pPr>
        <w:ind w:firstLine="709"/>
        <w:jc w:val="both"/>
      </w:pPr>
      <w:r>
        <w:t>2.1</w:t>
      </w:r>
      <w:r w:rsidR="00786DA0">
        <w:t>3</w:t>
      </w:r>
      <w:r>
        <w:t xml:space="preserve">.8.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proofErr w:type="gramStart"/>
      <w: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t>отстойно</w:t>
      </w:r>
      <w:proofErr w:type="spellEnd"/>
      <w:r>
        <w:t>-разворотных площадок на конечных остановках маршрутов пассажирского транспорта - не менее 50 м. Расстояние от окон жилых домов</w:t>
      </w:r>
      <w:proofErr w:type="gramEnd"/>
      <w:r>
        <w:t xml:space="preserve"> до границ площадок тихого отдыха следует устанавливать не менее 10 м, площадок шумных настольных игр - не менее 25 м.</w:t>
      </w:r>
    </w:p>
    <w:p w:rsidR="005B7D10" w:rsidRDefault="005B7D10" w:rsidP="005B7D10">
      <w:pPr>
        <w:ind w:firstLine="709"/>
        <w:jc w:val="both"/>
      </w:pPr>
      <w:r>
        <w:t>2.1</w:t>
      </w:r>
      <w:r w:rsidR="00786DA0">
        <w:t>3</w:t>
      </w:r>
      <w:r>
        <w:t xml:space="preserve">.9. Площадки отдыха на жилых территориях следует проектировать из расчета 0,1-0,2 </w:t>
      </w:r>
      <w:proofErr w:type="spellStart"/>
      <w:r>
        <w:t>кв</w:t>
      </w:r>
      <w:proofErr w:type="gramStart"/>
      <w:r>
        <w:t>.м</w:t>
      </w:r>
      <w:proofErr w:type="spellEnd"/>
      <w:proofErr w:type="gramEnd"/>
      <w:r>
        <w:t xml:space="preserve"> на жителя. Оптимальный размер площадки 50-100 </w:t>
      </w:r>
      <w:proofErr w:type="spellStart"/>
      <w:r>
        <w:t>кв</w:t>
      </w:r>
      <w:proofErr w:type="gramStart"/>
      <w:r>
        <w:t>.м</w:t>
      </w:r>
      <w:proofErr w:type="spellEnd"/>
      <w:proofErr w:type="gramEnd"/>
      <w:r>
        <w:t xml:space="preserve">, минимальный размер площадки отдыха - не менее 15-20 </w:t>
      </w:r>
      <w:proofErr w:type="spellStart"/>
      <w:r>
        <w:t>кв.м</w:t>
      </w:r>
      <w:proofErr w:type="spellEnd"/>
      <w:r>
        <w:t xml:space="preserve">. Допускается совмещение площадок тихого отдыха с детскими площадками согласно пункту 2.12.4.1 настоящих </w:t>
      </w:r>
      <w:r w:rsidR="008A31F6">
        <w:t>правил</w:t>
      </w:r>
      <w:r>
        <w:t>. На территориях парков рекомендуется организация площадок-лужаек для отдыха на траве.</w:t>
      </w:r>
    </w:p>
    <w:p w:rsidR="005B7D10" w:rsidRDefault="005B7D10" w:rsidP="005B7D10">
      <w:pPr>
        <w:ind w:firstLine="709"/>
        <w:jc w:val="both"/>
      </w:pPr>
      <w:r>
        <w:t>2.1</w:t>
      </w:r>
      <w:r w:rsidR="00786DA0">
        <w:t>3</w:t>
      </w:r>
      <w:r>
        <w:t>.10.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7D10" w:rsidRDefault="005B7D10" w:rsidP="005B7D10">
      <w:pPr>
        <w:ind w:firstLine="709"/>
        <w:jc w:val="both"/>
      </w:pPr>
      <w:r>
        <w:t>2.1</w:t>
      </w:r>
      <w:r w:rsidR="00786DA0">
        <w:t>3</w:t>
      </w:r>
      <w:r>
        <w:t>.10.1.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B7D10" w:rsidRDefault="005B7D10" w:rsidP="005B7D10">
      <w:pPr>
        <w:ind w:firstLine="709"/>
        <w:jc w:val="both"/>
      </w:pPr>
      <w:r>
        <w:t>2.1</w:t>
      </w:r>
      <w:r w:rsidR="00786DA0">
        <w:t>3</w:t>
      </w:r>
      <w:r>
        <w:t xml:space="preserve">.10.2.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w:t>
      </w:r>
      <w:r>
        <w:lastRenderedPageBreak/>
        <w:t xml:space="preserve">устойчивых к </w:t>
      </w:r>
      <w:proofErr w:type="spellStart"/>
      <w:r>
        <w:t>вытаптыванию</w:t>
      </w:r>
      <w:proofErr w:type="spellEnd"/>
      <w:r>
        <w:t xml:space="preserve"> видов трав. Инсоляцию и затенение площадок отдыха рекомендуется обеспечивать согласно пункту 2.12.7.3 настоящих </w:t>
      </w:r>
      <w:r w:rsidR="008A31F6">
        <w:t>правил</w:t>
      </w:r>
      <w:r>
        <w:t>. Не допускается применение растений с ядовитыми плодами.</w:t>
      </w:r>
    </w:p>
    <w:p w:rsidR="005B7D10" w:rsidRDefault="005B7D10" w:rsidP="005B7D10">
      <w:pPr>
        <w:ind w:firstLine="709"/>
        <w:jc w:val="both"/>
      </w:pPr>
      <w:r>
        <w:t>2.1</w:t>
      </w:r>
      <w:r w:rsidR="00786DA0">
        <w:t>3</w:t>
      </w:r>
      <w:r>
        <w:t>.10.3. Функционирование осветительного оборудования рекомендуется обеспечивать в режиме освещения территории, на которой расположена площадка.</w:t>
      </w:r>
    </w:p>
    <w:p w:rsidR="005B7D10" w:rsidRDefault="005B7D10" w:rsidP="005B7D10">
      <w:pPr>
        <w:ind w:firstLine="709"/>
        <w:jc w:val="both"/>
      </w:pPr>
      <w:r>
        <w:t>2.1</w:t>
      </w:r>
      <w:r w:rsidR="00786DA0">
        <w:t>3</w:t>
      </w:r>
      <w:r>
        <w:t xml:space="preserve">.10.4. Минимальный размер площадки с установкой одного стола со скамьями для настольных игр рекомендуется устанавливать в пределах 12-15 </w:t>
      </w:r>
      <w:proofErr w:type="spellStart"/>
      <w:r>
        <w:t>кв.м</w:t>
      </w:r>
      <w:proofErr w:type="spellEnd"/>
      <w:r>
        <w:t>.</w:t>
      </w:r>
    </w:p>
    <w:p w:rsidR="005B7D10" w:rsidRDefault="005B7D10" w:rsidP="005B7D10">
      <w:pPr>
        <w:ind w:firstLine="709"/>
        <w:jc w:val="both"/>
      </w:pPr>
      <w:r>
        <w:t>Спортивные площадки</w:t>
      </w:r>
    </w:p>
    <w:p w:rsidR="005B7D10" w:rsidRDefault="005B7D10" w:rsidP="005B7D10">
      <w:pPr>
        <w:ind w:firstLine="709"/>
        <w:jc w:val="both"/>
      </w:pPr>
      <w:r>
        <w:t>2.1</w:t>
      </w:r>
      <w:r w:rsidR="00786DA0">
        <w:t>3</w:t>
      </w:r>
      <w:r>
        <w:t>.11.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B7D10" w:rsidRDefault="005B7D10" w:rsidP="005B7D10">
      <w:pPr>
        <w:ind w:firstLine="709"/>
        <w:jc w:val="both"/>
      </w:pPr>
      <w:r>
        <w:t>2.1</w:t>
      </w:r>
      <w:r w:rsidR="00786DA0">
        <w:t>3</w:t>
      </w:r>
      <w:r>
        <w:t xml:space="preserve">.12. </w:t>
      </w:r>
      <w:proofErr w:type="gramStart"/>
      <w: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roofErr w:type="gramEnd"/>
      <w:r>
        <w:t xml:space="preserve">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w:t>
      </w:r>
      <w:proofErr w:type="gramStart"/>
      <w:r>
        <w:t>Комплексные физкультурно-спортивные</w:t>
      </w:r>
      <w:proofErr w:type="gramEnd"/>
      <w:r>
        <w:t xml:space="preserve"> площадки для детей дошкольного возраста (на 75 детей) рекомендуется устанавливать площадью не менее 150 </w:t>
      </w:r>
      <w:proofErr w:type="spellStart"/>
      <w:r>
        <w:t>кв.м</w:t>
      </w:r>
      <w:proofErr w:type="spellEnd"/>
      <w:r>
        <w:t xml:space="preserve">, школьного возраста (100 детей) - не менее 250 </w:t>
      </w:r>
      <w:proofErr w:type="spellStart"/>
      <w:r>
        <w:t>кв.м</w:t>
      </w:r>
      <w:proofErr w:type="spellEnd"/>
      <w:r>
        <w:t>.</w:t>
      </w:r>
    </w:p>
    <w:p w:rsidR="005B7D10" w:rsidRDefault="005B7D10" w:rsidP="005B7D10">
      <w:pPr>
        <w:ind w:firstLine="709"/>
        <w:jc w:val="both"/>
      </w:pPr>
      <w:r>
        <w:t>2.1</w:t>
      </w:r>
      <w:r w:rsidR="00786DA0">
        <w:t>3</w:t>
      </w:r>
      <w:r>
        <w:t>.13.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B7D10" w:rsidRDefault="005B7D10" w:rsidP="005B7D10">
      <w:pPr>
        <w:ind w:firstLine="709"/>
        <w:jc w:val="both"/>
      </w:pPr>
      <w:r>
        <w:t>2.1</w:t>
      </w:r>
      <w:r w:rsidR="00786DA0">
        <w:t>3</w:t>
      </w:r>
      <w:r>
        <w:t xml:space="preserve">.13.1.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5B7D10" w:rsidRDefault="005B7D10" w:rsidP="005B7D10">
      <w:pPr>
        <w:ind w:firstLine="709"/>
        <w:jc w:val="both"/>
      </w:pPr>
      <w:r>
        <w:t>2.1</w:t>
      </w:r>
      <w:r w:rsidR="00786DA0">
        <w:t>3</w:t>
      </w:r>
      <w:r>
        <w:t>.13.2.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C87E17" w:rsidRDefault="00C87E17" w:rsidP="005B7D10">
      <w:pPr>
        <w:ind w:firstLine="709"/>
        <w:jc w:val="both"/>
      </w:pPr>
      <w:r>
        <w:t xml:space="preserve">Места (площадки) накопления твердых коммунальных </w:t>
      </w:r>
      <w:r w:rsidR="0036707B">
        <w:t>отходов</w:t>
      </w:r>
    </w:p>
    <w:p w:rsidR="0036707B" w:rsidRDefault="0036707B" w:rsidP="0036707B">
      <w:pPr>
        <w:pStyle w:val="afc"/>
        <w:ind w:firstLine="709"/>
        <w:jc w:val="both"/>
      </w:pPr>
      <w:r>
        <w:t>2.13.14. Порядок создания мест (площадок) накопления твердых коммунальных отходов</w:t>
      </w:r>
    </w:p>
    <w:p w:rsidR="0036707B" w:rsidRDefault="0036707B" w:rsidP="0036707B">
      <w:pPr>
        <w:pStyle w:val="afc"/>
        <w:ind w:firstLine="709"/>
        <w:jc w:val="both"/>
      </w:pPr>
      <w:r>
        <w:t>2.13.14.1. Места (площадки) накопления твердых коммунальных отходов создаются Администрацией муниципального образования поселок Ханымей, за исключением установленных законодательством Российской Федерации случаев, когда такая обязанность лежит на других лицах. Администрация муниципального образования поселок Ханымей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6707B" w:rsidRDefault="0036707B" w:rsidP="0036707B">
      <w:pPr>
        <w:pStyle w:val="afc"/>
        <w:ind w:firstLine="709"/>
        <w:jc w:val="both"/>
      </w:pPr>
      <w:proofErr w:type="gramStart"/>
      <w:r>
        <w:t>Площадки следует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отсутствии возможности соблюдения установленных расстояний в районах сложившейся застройки, они могут быть сокращены.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36707B" w:rsidRDefault="0036707B" w:rsidP="0036707B">
      <w:pPr>
        <w:pStyle w:val="afc"/>
        <w:ind w:firstLine="709"/>
        <w:jc w:val="both"/>
      </w:pPr>
      <w:r>
        <w:lastRenderedPageBreak/>
        <w:t>2.13.14.2.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поселок Ханымей на основании письменной заявки.</w:t>
      </w:r>
    </w:p>
    <w:p w:rsidR="0036707B" w:rsidRDefault="0036707B" w:rsidP="0036707B">
      <w:pPr>
        <w:pStyle w:val="afc"/>
        <w:ind w:firstLine="709"/>
        <w:jc w:val="both"/>
      </w:pPr>
      <w:r>
        <w:t>2.13.15. Администрацией муниципального образования поселок Ханымей ведется реестр мест (площадок) накопления твердых коммунальных отходов (далее – Реестр), который представляет собой базу данных о местах (площадках) накопления твердых коммунальных отходов.</w:t>
      </w:r>
    </w:p>
    <w:p w:rsidR="0036707B" w:rsidRDefault="0036707B" w:rsidP="0036707B">
      <w:pPr>
        <w:pStyle w:val="afc"/>
        <w:ind w:firstLine="709"/>
        <w:jc w:val="both"/>
      </w:pPr>
      <w:r>
        <w:t xml:space="preserve">2.13.15.1. Реестр ведется на бумажном носителе и в электронном виде. Сведения в Реестр вносятся в течение 5 рабочих дней </w:t>
      </w:r>
      <w:proofErr w:type="gramStart"/>
      <w:r>
        <w:t>со дня принятия решения о внесении в него сведений о создании</w:t>
      </w:r>
      <w:proofErr w:type="gramEnd"/>
      <w:r>
        <w:t xml:space="preserve"> места (площадки) накопления твердых коммунальных отходов.</w:t>
      </w:r>
    </w:p>
    <w:p w:rsidR="0036707B" w:rsidRDefault="0036707B" w:rsidP="0036707B">
      <w:pPr>
        <w:pStyle w:val="afc"/>
        <w:ind w:firstLine="709"/>
        <w:jc w:val="both"/>
      </w:pPr>
      <w:r>
        <w:t>2.13.15.2.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муниципального образования поселок Ханымей (http://www.hanimey.ru).</w:t>
      </w:r>
    </w:p>
    <w:p w:rsidR="0036707B" w:rsidRDefault="0036707B" w:rsidP="0036707B">
      <w:pPr>
        <w:ind w:firstLine="709"/>
        <w:jc w:val="both"/>
      </w:pPr>
      <w:r>
        <w:t xml:space="preserve">2.13.15.3. </w:t>
      </w:r>
      <w:proofErr w:type="gramStart"/>
      <w:r>
        <w:t>В случае если место (площадка) накопления твердых коммунальных отходов создано другим лицом, такое лицо обязано обратиться в Администрацию муниципального образования поселок Ханымей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путем направления заявки о включении сведений о месте (площадке) накопления твердых коммунальных отходов в</w:t>
      </w:r>
      <w:proofErr w:type="gramEnd"/>
      <w:r>
        <w:t xml:space="preserve"> Реестр, а также сообщать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B7D10" w:rsidRDefault="005B7D10" w:rsidP="0036707B">
      <w:pPr>
        <w:ind w:firstLine="709"/>
        <w:jc w:val="both"/>
      </w:pPr>
      <w:bookmarkStart w:id="43" w:name="_GoBack"/>
      <w:bookmarkEnd w:id="43"/>
      <w:r>
        <w:t>2.1</w:t>
      </w:r>
      <w:r w:rsidR="00786DA0">
        <w:t>3</w:t>
      </w:r>
      <w:r>
        <w:t xml:space="preserve">.16. </w:t>
      </w:r>
      <w:r w:rsidR="00505AFB" w:rsidRPr="00505AF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r w:rsidR="00505AFB">
        <w:t>.</w:t>
      </w:r>
      <w:r w:rsidR="00505AFB" w:rsidRPr="00505AFB">
        <w:t xml:space="preserve"> </w:t>
      </w:r>
      <w:r>
        <w:t xml:space="preserve">Размер площадки на один контейнер рекомендуется принимать - 2-3 </w:t>
      </w:r>
      <w:proofErr w:type="spellStart"/>
      <w:r>
        <w:t>кв.м</w:t>
      </w:r>
      <w:proofErr w:type="spellEnd"/>
      <w:r>
        <w:t xml:space="preserve">.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w:t>
      </w:r>
      <w:proofErr w:type="spellStart"/>
      <w:r>
        <w:t>кв</w:t>
      </w:r>
      <w:proofErr w:type="gramStart"/>
      <w:r>
        <w:t>.м</w:t>
      </w:r>
      <w:proofErr w:type="spellEnd"/>
      <w:proofErr w:type="gramEnd"/>
      <w:r>
        <w:t xml:space="preserve"> на 1 жителя или 1 площадка на 6-8 подъездов жилых домов, имеющих мусоропроводы; если подъездов меньше - одну площадку при каждом доме.</w:t>
      </w:r>
    </w:p>
    <w:p w:rsidR="005B7D10" w:rsidRDefault="005B7D10" w:rsidP="005B7D10">
      <w:pPr>
        <w:ind w:firstLine="709"/>
        <w:jc w:val="both"/>
      </w:pPr>
      <w:r>
        <w:t>2.1</w:t>
      </w:r>
      <w:r w:rsidR="00786DA0">
        <w:t>3</w:t>
      </w:r>
      <w:r>
        <w:t>.17</w:t>
      </w:r>
      <w:r w:rsidR="00505AFB">
        <w:t xml:space="preserve">. </w:t>
      </w:r>
      <w:proofErr w:type="gramStart"/>
      <w:r w:rsidR="00505AFB" w:rsidRPr="00505AF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t>.</w:t>
      </w:r>
      <w:proofErr w:type="gramEnd"/>
    </w:p>
    <w:p w:rsidR="005B7D10" w:rsidRDefault="005B7D10" w:rsidP="005B7D10">
      <w:pPr>
        <w:ind w:firstLine="709"/>
        <w:jc w:val="both"/>
      </w:pPr>
      <w:r>
        <w:t>2.1</w:t>
      </w:r>
      <w:r w:rsidR="00786DA0">
        <w:t>3</w:t>
      </w:r>
      <w:r>
        <w:t xml:space="preserve">.17.1.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 в сторону проезжей части, чтобы не допускать застаивания воды и скатывания контейнера.</w:t>
      </w:r>
      <w:r w:rsidR="00505AFB" w:rsidRPr="00505AFB">
        <w:t xml:space="preserve"> Контейнеры, оборудованные колесами для перемещения, должны также быть обеспечены соответствующими тормозными устройствами.</w:t>
      </w:r>
    </w:p>
    <w:p w:rsidR="005B7D10" w:rsidRDefault="005B7D10" w:rsidP="005B7D10">
      <w:pPr>
        <w:ind w:firstLine="709"/>
        <w:jc w:val="both"/>
      </w:pPr>
      <w:r>
        <w:t>2.1</w:t>
      </w:r>
      <w:r w:rsidR="00786DA0">
        <w:t>3</w:t>
      </w:r>
      <w:r>
        <w:t>.17.2.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r w:rsidR="00F5366E">
        <w:t xml:space="preserve"> с трех сторон</w:t>
      </w:r>
      <w:r>
        <w:t>.</w:t>
      </w:r>
    </w:p>
    <w:p w:rsidR="005B7D10" w:rsidRDefault="005B7D10" w:rsidP="005B7D10">
      <w:pPr>
        <w:ind w:firstLine="709"/>
        <w:jc w:val="both"/>
      </w:pPr>
      <w:r>
        <w:t>2.1</w:t>
      </w:r>
      <w:r w:rsidR="00786DA0">
        <w:t>3</w:t>
      </w:r>
      <w:r>
        <w:t xml:space="preserve">.17.3. </w:t>
      </w:r>
      <w:proofErr w:type="gramStart"/>
      <w:r w:rsidR="00505AFB" w:rsidRPr="00505AFB">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t>.</w:t>
      </w:r>
      <w:proofErr w:type="gramEnd"/>
    </w:p>
    <w:p w:rsidR="005B7D10" w:rsidRDefault="005B7D10" w:rsidP="005B7D10">
      <w:pPr>
        <w:ind w:firstLine="709"/>
        <w:jc w:val="both"/>
      </w:pPr>
      <w:r>
        <w:t>2.1</w:t>
      </w:r>
      <w:r w:rsidR="00786DA0">
        <w:t>3</w:t>
      </w:r>
      <w:r>
        <w:t xml:space="preserve">.17.4. </w:t>
      </w:r>
      <w:r w:rsidR="00505AFB" w:rsidRPr="00505AFB">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00505AFB" w:rsidRPr="00505AFB">
        <w:t>фитонцидности</w:t>
      </w:r>
      <w:proofErr w:type="spellEnd"/>
      <w:r w:rsidR="00505AFB" w:rsidRPr="00505AFB">
        <w:t xml:space="preserve">, хорошо развитой кроной. </w:t>
      </w:r>
      <w:proofErr w:type="gramStart"/>
      <w:r w:rsidR="00505AFB" w:rsidRPr="00505AFB">
        <w:t xml:space="preserve">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w:t>
      </w:r>
      <w:r w:rsidR="00505AFB" w:rsidRPr="00505AFB">
        <w:lastRenderedPageBreak/>
        <w:t xml:space="preserve">изоляции площадок применение декоративных стенок, трельяжей или </w:t>
      </w:r>
      <w:proofErr w:type="spellStart"/>
      <w:r w:rsidR="00505AFB" w:rsidRPr="00505AFB">
        <w:t>периметральной</w:t>
      </w:r>
      <w:proofErr w:type="spellEnd"/>
      <w:r w:rsidR="00505AFB" w:rsidRPr="00505AFB">
        <w:t xml:space="preserve"> живой изгороди в виде высоких кустарников без плодов и ягод</w:t>
      </w:r>
      <w:r w:rsidR="00A8332C">
        <w:t>.</w:t>
      </w:r>
      <w:proofErr w:type="gramEnd"/>
    </w:p>
    <w:p w:rsidR="005B7D10" w:rsidRDefault="005B7D10" w:rsidP="005B7D10">
      <w:pPr>
        <w:ind w:firstLine="709"/>
        <w:jc w:val="both"/>
      </w:pPr>
    </w:p>
    <w:p w:rsidR="005B7D10" w:rsidRDefault="005B7D10" w:rsidP="005B7D10">
      <w:pPr>
        <w:ind w:firstLine="709"/>
        <w:jc w:val="both"/>
      </w:pPr>
      <w:r>
        <w:t>Площадки для выгула собак</w:t>
      </w:r>
    </w:p>
    <w:p w:rsidR="005B7D10" w:rsidRDefault="005B7D10" w:rsidP="005B7D10">
      <w:pPr>
        <w:ind w:firstLine="709"/>
        <w:jc w:val="both"/>
      </w:pPr>
      <w:r>
        <w:t>2.1</w:t>
      </w:r>
      <w:r w:rsidR="00786DA0">
        <w:t>3</w:t>
      </w:r>
      <w:r>
        <w:t xml:space="preserve">.18. </w:t>
      </w:r>
      <w:proofErr w:type="gramStart"/>
      <w: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t xml:space="preserve">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5B7D10" w:rsidRDefault="005B7D10" w:rsidP="005B7D10">
      <w:pPr>
        <w:ind w:firstLine="709"/>
        <w:jc w:val="both"/>
      </w:pPr>
      <w:r>
        <w:t>2.1</w:t>
      </w:r>
      <w:r w:rsidR="00786DA0">
        <w:t>3</w:t>
      </w:r>
      <w:r>
        <w:t xml:space="preserve">.19. Размеры площадок для выгула собак, размещаемые на территориях жилого назначения рекомендуется принимать 400-600 </w:t>
      </w:r>
      <w:proofErr w:type="spellStart"/>
      <w:r>
        <w:t>кв</w:t>
      </w:r>
      <w:proofErr w:type="gramStart"/>
      <w:r>
        <w:t>.м</w:t>
      </w:r>
      <w:proofErr w:type="spellEnd"/>
      <w:proofErr w:type="gramEnd"/>
      <w:r>
        <w:t xml:space="preserve">, на прочих территориях - до 800 </w:t>
      </w:r>
      <w:proofErr w:type="spellStart"/>
      <w:r>
        <w:t>кв.м</w:t>
      </w:r>
      <w:proofErr w:type="spellEnd"/>
      <w: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5B7D10" w:rsidRDefault="005B7D10" w:rsidP="005B7D10">
      <w:pPr>
        <w:ind w:firstLine="709"/>
        <w:jc w:val="both"/>
      </w:pPr>
      <w:r>
        <w:t>2.1</w:t>
      </w:r>
      <w:r w:rsidR="00786DA0">
        <w:t>3</w:t>
      </w:r>
      <w:r>
        <w:t xml:space="preserve">.20.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t>периметральное</w:t>
      </w:r>
      <w:proofErr w:type="spellEnd"/>
      <w:r>
        <w:t xml:space="preserve"> озеленение.</w:t>
      </w:r>
    </w:p>
    <w:p w:rsidR="005B7D10" w:rsidRDefault="005B7D10" w:rsidP="005B7D10">
      <w:pPr>
        <w:ind w:firstLine="709"/>
        <w:jc w:val="both"/>
      </w:pPr>
      <w:r>
        <w:t>2.1</w:t>
      </w:r>
      <w:r w:rsidR="00786DA0">
        <w:t>3</w:t>
      </w:r>
      <w:r>
        <w:t xml:space="preserve">.20.1.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w:t>
      </w:r>
      <w:r w:rsidR="00786DA0">
        <w:t>газон и др.). Подход к площадке</w:t>
      </w:r>
      <w:r>
        <w:t xml:space="preserve"> рекомендуется оборудовать твердым видом покрытия.</w:t>
      </w:r>
    </w:p>
    <w:p w:rsidR="005B7D10" w:rsidRDefault="005B7D10" w:rsidP="005B7D10">
      <w:pPr>
        <w:ind w:firstLine="709"/>
        <w:jc w:val="both"/>
      </w:pPr>
      <w:r>
        <w:t>2.1</w:t>
      </w:r>
      <w:r w:rsidR="00786DA0">
        <w:t>3</w:t>
      </w:r>
      <w:r>
        <w:t>.20.2.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7D10" w:rsidRDefault="005B7D10" w:rsidP="005B7D10">
      <w:pPr>
        <w:ind w:firstLine="709"/>
        <w:jc w:val="both"/>
      </w:pPr>
      <w:r>
        <w:t>2.1</w:t>
      </w:r>
      <w:r w:rsidR="00786DA0">
        <w:t>3</w:t>
      </w:r>
      <w:r>
        <w:t>.20.3. На территории площадки рекомендуется предусматривать информационный стенд с правилами пользования площадкой.</w:t>
      </w:r>
    </w:p>
    <w:p w:rsidR="005B7D10" w:rsidRDefault="005B7D10" w:rsidP="005B7D10">
      <w:pPr>
        <w:ind w:firstLine="709"/>
        <w:jc w:val="both"/>
      </w:pPr>
      <w:r>
        <w:t>2.1</w:t>
      </w:r>
      <w:r w:rsidR="00786DA0">
        <w:t>3</w:t>
      </w:r>
      <w:r>
        <w:t xml:space="preserve">.20.4. Озеленение рекомендуется проектировать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5B7D10" w:rsidRDefault="005B7D10" w:rsidP="005B7D10">
      <w:pPr>
        <w:ind w:firstLine="709"/>
        <w:jc w:val="both"/>
      </w:pPr>
      <w:r>
        <w:t>Площадки для дрессировки собак</w:t>
      </w:r>
    </w:p>
    <w:p w:rsidR="005B7D10" w:rsidRDefault="005B7D10" w:rsidP="005B7D10">
      <w:pPr>
        <w:ind w:firstLine="709"/>
        <w:jc w:val="both"/>
      </w:pPr>
      <w:r>
        <w:t>2.1</w:t>
      </w:r>
      <w:r w:rsidR="00786DA0">
        <w:t>3</w:t>
      </w:r>
      <w:r>
        <w:t>.21. Площадки для дрессировки собак необходимо размещать на удалении от застройки жилого и общественного назначения не менее</w:t>
      </w:r>
      <w:proofErr w:type="gramStart"/>
      <w:r>
        <w:t>,</w:t>
      </w:r>
      <w:proofErr w:type="gramEnd"/>
      <w: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w:t>
      </w:r>
      <w:proofErr w:type="spellStart"/>
      <w:r>
        <w:t>кв.м</w:t>
      </w:r>
      <w:proofErr w:type="spellEnd"/>
      <w:r>
        <w:t>.</w:t>
      </w:r>
    </w:p>
    <w:p w:rsidR="005B7D10" w:rsidRDefault="005B7D10" w:rsidP="005B7D10">
      <w:pPr>
        <w:ind w:firstLine="709"/>
        <w:jc w:val="both"/>
      </w:pPr>
      <w:r>
        <w:t>2.1</w:t>
      </w:r>
      <w:r w:rsidR="00786DA0">
        <w:t>3</w:t>
      </w:r>
      <w:r>
        <w:t>.22.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B7D10" w:rsidRDefault="005B7D10" w:rsidP="005B7D10">
      <w:pPr>
        <w:ind w:firstLine="709"/>
        <w:jc w:val="both"/>
      </w:pPr>
      <w:r>
        <w:t>2.1</w:t>
      </w:r>
      <w:r w:rsidR="00786DA0">
        <w:t>3</w:t>
      </w:r>
      <w:r>
        <w:t xml:space="preserve">.22.1.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t>удобным</w:t>
      </w:r>
      <w:proofErr w:type="gramEnd"/>
      <w:r>
        <w:t xml:space="preserve"> для регулярной уборки и обновления.</w:t>
      </w:r>
    </w:p>
    <w:p w:rsidR="005B7D10" w:rsidRDefault="005B7D10" w:rsidP="005B7D10">
      <w:pPr>
        <w:ind w:firstLine="709"/>
        <w:jc w:val="both"/>
      </w:pPr>
      <w:r>
        <w:t>2.1</w:t>
      </w:r>
      <w:r w:rsidR="00786DA0">
        <w:t>3</w:t>
      </w:r>
      <w:r>
        <w:t>.22.2. Ограждение должно быть представлено забором (металлическая сетка) высотой не менее 2,0 м.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B7D10" w:rsidRDefault="005B7D10" w:rsidP="005B7D10">
      <w:pPr>
        <w:ind w:firstLine="709"/>
        <w:jc w:val="both"/>
      </w:pPr>
      <w:r>
        <w:lastRenderedPageBreak/>
        <w:t>2.1</w:t>
      </w:r>
      <w:r w:rsidR="00786DA0">
        <w:t>3</w:t>
      </w:r>
      <w:r>
        <w:t>.22.3. Площадки для дрессировки собак должны оборудоваться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B7D10" w:rsidRDefault="005B7D10" w:rsidP="005B7D10">
      <w:pPr>
        <w:ind w:firstLine="709"/>
        <w:jc w:val="both"/>
      </w:pPr>
      <w:r>
        <w:t>Площадки автостоянок</w:t>
      </w:r>
    </w:p>
    <w:p w:rsidR="005B7D10" w:rsidRDefault="005B7D10" w:rsidP="005B7D10">
      <w:pPr>
        <w:ind w:firstLine="709"/>
        <w:jc w:val="both"/>
      </w:pPr>
      <w:r>
        <w:t>2.1</w:t>
      </w:r>
      <w:r w:rsidR="00786DA0">
        <w:t>3</w:t>
      </w:r>
      <w:r>
        <w:t xml:space="preserve">.23. </w:t>
      </w:r>
      <w:proofErr w:type="gramStart"/>
      <w:r>
        <w:t xml:space="preserve">На территории поселка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t>приобъектных</w:t>
      </w:r>
      <w:proofErr w:type="spellEnd"/>
      <w:r>
        <w:t xml:space="preserve"> (у объекта или группы объектов), прочих (грузовых, перехватывающих и др.).</w:t>
      </w:r>
      <w:proofErr w:type="gramEnd"/>
    </w:p>
    <w:p w:rsidR="005B7D10" w:rsidRDefault="005B7D10" w:rsidP="005B7D10">
      <w:pPr>
        <w:ind w:firstLine="709"/>
        <w:jc w:val="both"/>
      </w:pPr>
      <w:r>
        <w:t>2.1</w:t>
      </w:r>
      <w:r w:rsidR="00786DA0">
        <w:t>3</w:t>
      </w:r>
      <w:r>
        <w:t xml:space="preserve">.24. 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t>приобъектных</w:t>
      </w:r>
      <w:proofErr w:type="spellEnd"/>
      <w: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B7D10" w:rsidRDefault="005B7D10" w:rsidP="005B7D10">
      <w:pPr>
        <w:ind w:firstLine="709"/>
        <w:jc w:val="both"/>
      </w:pPr>
      <w:r>
        <w:t>2.1</w:t>
      </w:r>
      <w:r w:rsidR="00786DA0">
        <w:t>3</w:t>
      </w:r>
      <w:r>
        <w:t>.25.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5B7D10" w:rsidRDefault="005B7D10" w:rsidP="005B7D10">
      <w:pPr>
        <w:ind w:firstLine="709"/>
        <w:jc w:val="both"/>
      </w:pPr>
      <w:r>
        <w:t>2.1</w:t>
      </w:r>
      <w:r w:rsidR="00786DA0">
        <w:t>3</w:t>
      </w:r>
      <w:r>
        <w:t xml:space="preserve">.26. </w:t>
      </w:r>
      <w:proofErr w:type="gramStart"/>
      <w: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roofErr w:type="gramEnd"/>
      <w:r>
        <w:t xml:space="preserve"> Площадки для длительного хранения автомобилей могут быть оборудованы навесами, легкими осаждениями боксов, смотровыми эстакадами.</w:t>
      </w:r>
    </w:p>
    <w:p w:rsidR="005B7D10" w:rsidRDefault="005B7D10" w:rsidP="005B7D10">
      <w:pPr>
        <w:ind w:firstLine="709"/>
        <w:jc w:val="both"/>
      </w:pPr>
      <w:r>
        <w:t>2.1</w:t>
      </w:r>
      <w:r w:rsidR="00786DA0">
        <w:t>3</w:t>
      </w:r>
      <w:r>
        <w:t xml:space="preserve">.26.1. Покрытие площадок рекомендуется проектировать </w:t>
      </w:r>
      <w:proofErr w:type="gramStart"/>
      <w:r>
        <w:t>аналогичным</w:t>
      </w:r>
      <w:proofErr w:type="gramEnd"/>
      <w:r>
        <w:t xml:space="preserve"> покрытию транспортных проездов.</w:t>
      </w:r>
    </w:p>
    <w:p w:rsidR="005B7D10" w:rsidRDefault="005B7D10" w:rsidP="005B7D10">
      <w:pPr>
        <w:ind w:firstLine="709"/>
        <w:jc w:val="both"/>
      </w:pPr>
      <w:r>
        <w:t>2.1</w:t>
      </w:r>
      <w:r w:rsidR="00786DA0">
        <w:t>3</w:t>
      </w:r>
      <w:r>
        <w:t>.26.2. Сопряжение покрытия площадки с проездом рекомендуется выполнять в одном уровне без укладки бортового камня, с газоном - в соответствии с пунктом 2.4.3 настоящих Правил.</w:t>
      </w:r>
    </w:p>
    <w:p w:rsidR="005B7D10" w:rsidRDefault="005B7D10" w:rsidP="005B7D10">
      <w:pPr>
        <w:ind w:firstLine="709"/>
        <w:jc w:val="both"/>
      </w:pPr>
      <w:r>
        <w:t>2.1</w:t>
      </w:r>
      <w:r w:rsidR="00786DA0">
        <w:t>3</w:t>
      </w:r>
      <w:r>
        <w:t>.26.3.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A8332C" w:rsidRDefault="00A8332C" w:rsidP="00A8332C">
      <w:pPr>
        <w:ind w:firstLine="709"/>
        <w:jc w:val="both"/>
      </w:pPr>
      <w:r>
        <w:t>2.1</w:t>
      </w:r>
      <w:r w:rsidR="00786DA0">
        <w:t>3</w:t>
      </w:r>
      <w:r>
        <w:t xml:space="preserve">.26.4. На площадках для хранения автомобилей населения и </w:t>
      </w:r>
      <w:proofErr w:type="spellStart"/>
      <w:r>
        <w:t>приобъектных</w:t>
      </w:r>
      <w:proofErr w:type="spellEnd"/>
      <w:r>
        <w:t xml:space="preserve"> желательно предусмотреть возможность зарядки электрического транспорта.</w:t>
      </w:r>
    </w:p>
    <w:p w:rsidR="00A8332C" w:rsidRDefault="00A8332C" w:rsidP="00A8332C">
      <w:pPr>
        <w:ind w:firstLine="709"/>
        <w:jc w:val="both"/>
      </w:pPr>
      <w:r>
        <w:t>2.1</w:t>
      </w:r>
      <w:r w:rsidR="00786DA0">
        <w:t>3</w:t>
      </w:r>
      <w:r>
        <w:t xml:space="preserve">.26.5.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A8332C" w:rsidRDefault="00A8332C" w:rsidP="00A8332C">
      <w:pPr>
        <w:ind w:firstLine="709"/>
        <w:jc w:val="both"/>
      </w:pPr>
      <w:r>
        <w:t>2.1</w:t>
      </w:r>
      <w:r w:rsidR="00786DA0">
        <w:t>3</w:t>
      </w:r>
      <w:r>
        <w:t xml:space="preserve">.26.6.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t>полуприватных</w:t>
      </w:r>
      <w:proofErr w:type="spellEnd"/>
      <w:r>
        <w:t xml:space="preserve"> пространств.</w:t>
      </w:r>
    </w:p>
    <w:p w:rsidR="00A8332C" w:rsidRDefault="00A8332C" w:rsidP="00A8332C">
      <w:pPr>
        <w:ind w:firstLine="709"/>
        <w:jc w:val="both"/>
      </w:pPr>
      <w:r>
        <w:t>2.1</w:t>
      </w:r>
      <w:r w:rsidR="00786DA0">
        <w:t>3</w:t>
      </w:r>
      <w:r>
        <w:t xml:space="preserve">.26.7.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A8332C" w:rsidRDefault="00A8332C" w:rsidP="00A8332C">
      <w:pPr>
        <w:ind w:firstLine="709"/>
        <w:jc w:val="both"/>
      </w:pPr>
      <w:r>
        <w:t>2.1</w:t>
      </w:r>
      <w:r w:rsidR="00786DA0">
        <w:t>3</w:t>
      </w:r>
      <w:r>
        <w:t>.26.8.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8332C" w:rsidRDefault="00A8332C" w:rsidP="00A8332C">
      <w:pPr>
        <w:ind w:firstLine="709"/>
        <w:jc w:val="both"/>
      </w:pPr>
      <w:r>
        <w:t>2.1</w:t>
      </w:r>
      <w:r w:rsidR="00786DA0">
        <w:t>3</w:t>
      </w:r>
      <w:r>
        <w:t>.26.9.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B7D10" w:rsidRDefault="005B7D10" w:rsidP="005B7D10">
      <w:pPr>
        <w:ind w:firstLine="709"/>
        <w:jc w:val="both"/>
      </w:pPr>
      <w:r>
        <w:t>2.1</w:t>
      </w:r>
      <w:r w:rsidR="00786DA0">
        <w:t>4</w:t>
      </w:r>
      <w:r>
        <w:t>. Пешеходные коммуникации</w:t>
      </w:r>
    </w:p>
    <w:p w:rsidR="005B7D10" w:rsidRDefault="005B7D10" w:rsidP="005B7D10">
      <w:pPr>
        <w:ind w:firstLine="709"/>
        <w:jc w:val="both"/>
      </w:pPr>
      <w:r>
        <w:t>2.1</w:t>
      </w:r>
      <w:r w:rsidR="00786DA0">
        <w:t>4</w:t>
      </w:r>
      <w:r>
        <w:t xml:space="preserve">.1. Пешеходные коммуникации обеспечивают пешеходные связи и передвижения на территории поселка. К пешеходным коммуникациям относят: тротуары, аллеи, дорожки, тропинки. </w:t>
      </w:r>
      <w:proofErr w:type="gramStart"/>
      <w:r>
        <w:t xml:space="preserve">При проектировании пешеходных коммуникаций на территории поселка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lastRenderedPageBreak/>
        <w:t>маломобильные группы населения.</w:t>
      </w:r>
      <w:proofErr w:type="gramEnd"/>
      <w:r>
        <w:t xml:space="preserve"> В системе пешеходных коммуникаций рекомендуется выделять основные и второстепенные пешеходные связи.</w:t>
      </w:r>
    </w:p>
    <w:p w:rsidR="005B7D10" w:rsidRDefault="005B7D10" w:rsidP="005B7D10">
      <w:pPr>
        <w:ind w:firstLine="709"/>
        <w:jc w:val="both"/>
      </w:pPr>
      <w:r>
        <w:t>2.1</w:t>
      </w:r>
      <w:r w:rsidR="00786DA0">
        <w:t>4</w:t>
      </w:r>
      <w:r>
        <w:t xml:space="preserve">.2. </w:t>
      </w:r>
      <w:proofErr w:type="gramStart"/>
      <w:r>
        <w:t>При проектировании пешеходных коммуникаций продольный уклон рекомендуется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рекомендуется предусматривать не превышающими: продольный - 50 ‰, поперечный - 20 ‰. На пешеходных коммуникациях с уклонами 30-60 ‰ рекомендуется не реже, чем через 100 м устраивать горизонтальные участки длиной не менее 5 м</w:t>
      </w:r>
      <w:proofErr w:type="gramEnd"/>
      <w: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B7D10" w:rsidRDefault="005B7D10" w:rsidP="005B7D10">
      <w:pPr>
        <w:ind w:firstLine="709"/>
        <w:jc w:val="both"/>
      </w:pPr>
      <w:r>
        <w:t>2.1</w:t>
      </w:r>
      <w:r w:rsidR="00786DA0">
        <w:t>4</w:t>
      </w:r>
      <w:r>
        <w:t xml:space="preserve">.3. В случае необходимости расширения </w:t>
      </w:r>
      <w:proofErr w:type="gramStart"/>
      <w:r>
        <w:t>тротуаров</w:t>
      </w:r>
      <w:proofErr w:type="gramEnd"/>
      <w:r>
        <w:t xml:space="preserve"> возможно устраивать пешеходные галереи в составе прилегающей застройки.</w:t>
      </w:r>
    </w:p>
    <w:p w:rsidR="0094542D" w:rsidRDefault="0094542D" w:rsidP="0094542D">
      <w:pPr>
        <w:ind w:firstLine="709"/>
        <w:jc w:val="both"/>
      </w:pPr>
      <w:r>
        <w:t>2.1</w:t>
      </w:r>
      <w:r w:rsidR="00786DA0">
        <w:t>4</w:t>
      </w:r>
      <w: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4542D" w:rsidRDefault="0094542D" w:rsidP="0094542D">
      <w:pPr>
        <w:ind w:firstLine="709"/>
        <w:jc w:val="both"/>
      </w:pPr>
      <w:r>
        <w:t>2.1</w:t>
      </w:r>
      <w:r w:rsidR="00786DA0">
        <w:t>4</w:t>
      </w:r>
      <w:r>
        <w:t>.5. Покрытие пешеходных дорожек должны быть удобным при ходьбе и устойчивым к износу.</w:t>
      </w:r>
    </w:p>
    <w:p w:rsidR="0094542D" w:rsidRDefault="0094542D" w:rsidP="0094542D">
      <w:pPr>
        <w:ind w:firstLine="709"/>
        <w:jc w:val="both"/>
      </w:pPr>
      <w:r>
        <w:t>2.1</w:t>
      </w:r>
      <w:r w:rsidR="00786DA0">
        <w:t>4</w:t>
      </w:r>
      <w:r>
        <w:t>.6.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4542D" w:rsidRDefault="0094542D" w:rsidP="0094542D">
      <w:pPr>
        <w:ind w:firstLine="709"/>
        <w:jc w:val="both"/>
      </w:pPr>
      <w:r>
        <w:t>2.1</w:t>
      </w:r>
      <w:r w:rsidR="00786DA0">
        <w:t>4</w:t>
      </w:r>
      <w:r>
        <w:t xml:space="preserve">.7. </w:t>
      </w:r>
      <w:proofErr w:type="gramStart"/>
      <w: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roofErr w:type="gramEnd"/>
    </w:p>
    <w:p w:rsidR="0094542D" w:rsidRDefault="0094542D" w:rsidP="0094542D">
      <w:pPr>
        <w:ind w:firstLine="709"/>
        <w:jc w:val="both"/>
      </w:pPr>
      <w:r>
        <w:t>2.1</w:t>
      </w:r>
      <w:r w:rsidR="00786DA0">
        <w:t>4</w:t>
      </w:r>
      <w:r>
        <w:t xml:space="preserve">.8. Пешеходные маршруты в составе общественных и </w:t>
      </w:r>
      <w:proofErr w:type="spellStart"/>
      <w:r>
        <w:t>полуприватных</w:t>
      </w:r>
      <w:proofErr w:type="spellEnd"/>
      <w:r>
        <w:t xml:space="preserve"> пространств должны быть хорошо просматриваемыми на всем протяжении из окон жилых домов.</w:t>
      </w:r>
    </w:p>
    <w:p w:rsidR="0094542D" w:rsidRDefault="0094542D" w:rsidP="0094542D">
      <w:pPr>
        <w:ind w:firstLine="709"/>
        <w:jc w:val="both"/>
      </w:pPr>
      <w:r>
        <w:t>2.1</w:t>
      </w:r>
      <w:r w:rsidR="00786DA0">
        <w:t>4</w:t>
      </w:r>
      <w:r>
        <w:t>.9. Пешеходные маршруты должны быть хорошо освещены.</w:t>
      </w:r>
    </w:p>
    <w:p w:rsidR="0094542D" w:rsidRDefault="0094542D" w:rsidP="0094542D">
      <w:pPr>
        <w:ind w:firstLine="709"/>
        <w:jc w:val="both"/>
      </w:pPr>
      <w:r>
        <w:t>2.1</w:t>
      </w:r>
      <w:r w:rsidR="00786DA0">
        <w:t>4</w:t>
      </w:r>
      <w: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муниципального образования.</w:t>
      </w:r>
    </w:p>
    <w:p w:rsidR="0094542D" w:rsidRDefault="0094542D" w:rsidP="0094542D">
      <w:pPr>
        <w:ind w:firstLine="709"/>
        <w:jc w:val="both"/>
      </w:pPr>
      <w:r>
        <w:t>2.1</w:t>
      </w:r>
      <w:r w:rsidR="00786DA0">
        <w:t>4</w:t>
      </w:r>
      <w:r>
        <w:t xml:space="preserve">.11. В составе общественных и </w:t>
      </w:r>
      <w:proofErr w:type="spellStart"/>
      <w:r>
        <w:t>полуприватных</w:t>
      </w:r>
      <w:proofErr w:type="spellEnd"/>
      <w:r>
        <w:t xml:space="preserve"> пространств необходимо резервировать парковочные места для маломобильных групп граждан.</w:t>
      </w:r>
    </w:p>
    <w:p w:rsidR="0094542D" w:rsidRDefault="0094542D" w:rsidP="0094542D">
      <w:pPr>
        <w:ind w:firstLine="709"/>
        <w:jc w:val="both"/>
      </w:pPr>
      <w:r>
        <w:t>2.1</w:t>
      </w:r>
      <w:r w:rsidR="00786DA0">
        <w:t>4</w:t>
      </w:r>
      <w:r>
        <w:t xml:space="preserve">.12. </w:t>
      </w:r>
      <w:proofErr w:type="gramStart"/>
      <w: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roofErr w:type="gramEnd"/>
    </w:p>
    <w:p w:rsidR="0094542D" w:rsidRDefault="0094542D" w:rsidP="0094542D">
      <w:pPr>
        <w:ind w:firstLine="709"/>
        <w:jc w:val="both"/>
      </w:pPr>
      <w:r>
        <w:t>2.1</w:t>
      </w:r>
      <w:r w:rsidR="00786DA0">
        <w:t>4</w:t>
      </w:r>
      <w: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4542D" w:rsidRDefault="0094542D" w:rsidP="0094542D">
      <w:pPr>
        <w:ind w:firstLine="709"/>
        <w:jc w:val="both"/>
      </w:pPr>
      <w:r>
        <w:t>2.1</w:t>
      </w:r>
      <w:r w:rsidR="00786DA0">
        <w:t>4</w:t>
      </w:r>
      <w:r>
        <w:t>.14.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B7D10" w:rsidRDefault="005B7D10" w:rsidP="005B7D10">
      <w:pPr>
        <w:ind w:firstLine="709"/>
        <w:jc w:val="both"/>
      </w:pPr>
      <w:r>
        <w:t>Основные пешеходные коммуникации</w:t>
      </w:r>
    </w:p>
    <w:p w:rsidR="005B7D10" w:rsidRDefault="005B7D10" w:rsidP="005B7D10">
      <w:pPr>
        <w:ind w:firstLine="709"/>
        <w:jc w:val="both"/>
      </w:pPr>
      <w:r>
        <w:t>2.1</w:t>
      </w:r>
      <w:r w:rsidR="00786DA0">
        <w:t>4</w:t>
      </w:r>
      <w: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7D10" w:rsidRDefault="005B7D10" w:rsidP="005B7D10">
      <w:pPr>
        <w:ind w:firstLine="709"/>
        <w:jc w:val="both"/>
      </w:pPr>
      <w:r>
        <w:t>2.1</w:t>
      </w:r>
      <w:r w:rsidR="00786DA0">
        <w:t>4</w:t>
      </w:r>
      <w:r>
        <w:t xml:space="preserve">.5.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расчетом. </w:t>
      </w:r>
    </w:p>
    <w:p w:rsidR="00826371" w:rsidRDefault="00826371" w:rsidP="00916DD8">
      <w:pPr>
        <w:spacing w:before="120" w:after="120"/>
        <w:jc w:val="center"/>
        <w:rPr>
          <w:sz w:val="20"/>
          <w:szCs w:val="20"/>
        </w:rPr>
      </w:pPr>
    </w:p>
    <w:p w:rsidR="00916DD8" w:rsidRPr="00916DD8" w:rsidRDefault="00826371" w:rsidP="00916DD8">
      <w:pPr>
        <w:spacing w:before="120" w:after="120"/>
        <w:jc w:val="center"/>
        <w:rPr>
          <w:sz w:val="20"/>
          <w:szCs w:val="20"/>
        </w:rPr>
      </w:pPr>
      <w:r>
        <w:rPr>
          <w:sz w:val="20"/>
          <w:szCs w:val="20"/>
        </w:rPr>
        <w:t>Р</w:t>
      </w:r>
      <w:r w:rsidR="00916DD8" w:rsidRPr="00916DD8">
        <w:rPr>
          <w:sz w:val="20"/>
          <w:szCs w:val="20"/>
        </w:rPr>
        <w:t>АСЧЕТ ШИРИНЫ ПЕШЕХОДНЫХ КОММУНИКАЦИЙ</w:t>
      </w:r>
    </w:p>
    <w:p w:rsidR="00916DD8" w:rsidRPr="00916DD8" w:rsidRDefault="00916DD8" w:rsidP="00916DD8">
      <w:pPr>
        <w:ind w:firstLine="720"/>
        <w:jc w:val="both"/>
      </w:pPr>
      <w:r w:rsidRPr="00916DD8">
        <w:rPr>
          <w:szCs w:val="17"/>
        </w:rPr>
        <w:lastRenderedPageBreak/>
        <w:t>Расчет ширины тротуаров и других пешеходных коммуникаций рекомендуется производить по формуле:</w:t>
      </w:r>
    </w:p>
    <w:p w:rsidR="00916DD8" w:rsidRPr="00916DD8" w:rsidRDefault="00916DD8" w:rsidP="00916DD8">
      <w:pPr>
        <w:spacing w:before="120" w:after="120"/>
        <w:ind w:firstLine="720"/>
        <w:jc w:val="center"/>
      </w:pPr>
      <w:r w:rsidRPr="00916DD8">
        <w:rPr>
          <w:b/>
          <w:bCs/>
          <w:i/>
          <w:iCs/>
          <w:szCs w:val="17"/>
        </w:rPr>
        <w:t xml:space="preserve">В = </w:t>
      </w:r>
      <w:r w:rsidRPr="00916DD8">
        <w:rPr>
          <w:b/>
          <w:bCs/>
          <w:i/>
          <w:iCs/>
          <w:szCs w:val="17"/>
          <w:lang w:val="en-US"/>
        </w:rPr>
        <w:t>b</w:t>
      </w:r>
      <w:r w:rsidRPr="00916DD8">
        <w:rPr>
          <w:b/>
          <w:bCs/>
          <w:i/>
          <w:iCs/>
          <w:szCs w:val="17"/>
          <w:vertAlign w:val="subscript"/>
        </w:rPr>
        <w:t>1</w:t>
      </w:r>
      <w:r w:rsidRPr="00916DD8">
        <w:rPr>
          <w:b/>
          <w:bCs/>
          <w:i/>
          <w:iCs/>
          <w:szCs w:val="17"/>
        </w:rPr>
        <w:t xml:space="preserve"> × </w:t>
      </w:r>
      <w:r w:rsidRPr="00916DD8">
        <w:rPr>
          <w:b/>
          <w:bCs/>
          <w:i/>
          <w:iCs/>
          <w:szCs w:val="17"/>
          <w:lang w:val="en-US"/>
        </w:rPr>
        <w:t>N</w:t>
      </w:r>
      <w:r w:rsidRPr="00916DD8">
        <w:rPr>
          <w:b/>
          <w:bCs/>
          <w:i/>
          <w:iCs/>
          <w:szCs w:val="17"/>
        </w:rPr>
        <w:t xml:space="preserve"> × </w:t>
      </w:r>
      <w:r w:rsidRPr="00916DD8">
        <w:rPr>
          <w:b/>
          <w:bCs/>
          <w:i/>
          <w:iCs/>
          <w:szCs w:val="17"/>
          <w:lang w:val="en-US"/>
        </w:rPr>
        <w:t>k</w:t>
      </w:r>
      <w:r w:rsidRPr="00916DD8">
        <w:rPr>
          <w:b/>
          <w:bCs/>
          <w:i/>
          <w:iCs/>
          <w:szCs w:val="17"/>
        </w:rPr>
        <w:t>/</w:t>
      </w:r>
      <w:r w:rsidRPr="00916DD8">
        <w:rPr>
          <w:b/>
          <w:bCs/>
          <w:i/>
          <w:iCs/>
          <w:szCs w:val="17"/>
          <w:lang w:val="en-US"/>
        </w:rPr>
        <w:t>p</w:t>
      </w:r>
      <w:r w:rsidRPr="00916DD8">
        <w:rPr>
          <w:b/>
          <w:bCs/>
          <w:i/>
          <w:iCs/>
          <w:szCs w:val="17"/>
        </w:rPr>
        <w:t>,</w:t>
      </w:r>
      <w:r w:rsidRPr="00916DD8">
        <w:rPr>
          <w:i/>
          <w:iCs/>
          <w:szCs w:val="17"/>
        </w:rPr>
        <w:t xml:space="preserve"> </w:t>
      </w:r>
      <w:r w:rsidRPr="00916DD8">
        <w:rPr>
          <w:szCs w:val="17"/>
        </w:rPr>
        <w:t>где:</w:t>
      </w:r>
    </w:p>
    <w:p w:rsidR="00916DD8" w:rsidRPr="00916DD8" w:rsidRDefault="00916DD8" w:rsidP="00916DD8">
      <w:pPr>
        <w:ind w:firstLine="720"/>
        <w:jc w:val="both"/>
      </w:pPr>
      <w:proofErr w:type="gramStart"/>
      <w:r w:rsidRPr="00916DD8">
        <w:rPr>
          <w:b/>
          <w:bCs/>
          <w:i/>
          <w:iCs/>
          <w:szCs w:val="17"/>
        </w:rPr>
        <w:t>В</w:t>
      </w:r>
      <w:proofErr w:type="gramEnd"/>
      <w:r w:rsidRPr="00916DD8">
        <w:rPr>
          <w:i/>
          <w:iCs/>
          <w:szCs w:val="17"/>
        </w:rPr>
        <w:t xml:space="preserve"> - </w:t>
      </w:r>
      <w:proofErr w:type="gramStart"/>
      <w:r w:rsidRPr="00916DD8">
        <w:rPr>
          <w:szCs w:val="17"/>
        </w:rPr>
        <w:t>расчетная</w:t>
      </w:r>
      <w:proofErr w:type="gramEnd"/>
      <w:r w:rsidRPr="00916DD8">
        <w:rPr>
          <w:szCs w:val="17"/>
        </w:rPr>
        <w:t xml:space="preserve"> ширина пешеходной коммуникации, м;</w:t>
      </w:r>
    </w:p>
    <w:p w:rsidR="00916DD8" w:rsidRPr="00916DD8" w:rsidRDefault="00916DD8" w:rsidP="00916DD8">
      <w:pPr>
        <w:ind w:firstLine="720"/>
        <w:jc w:val="both"/>
      </w:pPr>
      <w:r w:rsidRPr="00916DD8">
        <w:rPr>
          <w:b/>
          <w:bCs/>
          <w:i/>
          <w:iCs/>
          <w:szCs w:val="17"/>
          <w:lang w:val="en-US"/>
        </w:rPr>
        <w:t>b</w:t>
      </w:r>
      <w:r w:rsidRPr="00916DD8">
        <w:rPr>
          <w:b/>
          <w:bCs/>
          <w:i/>
          <w:iCs/>
          <w:szCs w:val="17"/>
          <w:vertAlign w:val="subscript"/>
        </w:rPr>
        <w:t>1</w:t>
      </w:r>
      <w:r w:rsidRPr="00916DD8">
        <w:rPr>
          <w:i/>
          <w:iCs/>
          <w:szCs w:val="17"/>
        </w:rPr>
        <w:t xml:space="preserve"> - </w:t>
      </w:r>
      <w:r w:rsidRPr="00916DD8">
        <w:rPr>
          <w:szCs w:val="17"/>
        </w:rPr>
        <w:t xml:space="preserve">стандартная ширина одной полосы пешеходного движения, равная </w:t>
      </w:r>
      <w:smartTag w:uri="urn:schemas-microsoft-com:office:smarttags" w:element="metricconverter">
        <w:smartTagPr>
          <w:attr w:name="ProductID" w:val="0,75 м"/>
        </w:smartTagPr>
        <w:r w:rsidRPr="00916DD8">
          <w:rPr>
            <w:szCs w:val="17"/>
          </w:rPr>
          <w:t>0</w:t>
        </w:r>
        <w:proofErr w:type="gramStart"/>
        <w:r w:rsidRPr="00916DD8">
          <w:rPr>
            <w:szCs w:val="17"/>
          </w:rPr>
          <w:t>,75</w:t>
        </w:r>
        <w:proofErr w:type="gramEnd"/>
        <w:r w:rsidRPr="00916DD8">
          <w:rPr>
            <w:szCs w:val="17"/>
          </w:rPr>
          <w:t xml:space="preserve"> м</w:t>
        </w:r>
      </w:smartTag>
      <w:r w:rsidRPr="00916DD8">
        <w:rPr>
          <w:szCs w:val="17"/>
        </w:rPr>
        <w:t>;</w:t>
      </w:r>
    </w:p>
    <w:p w:rsidR="00916DD8" w:rsidRPr="00916DD8" w:rsidRDefault="00916DD8" w:rsidP="00916DD8">
      <w:pPr>
        <w:ind w:firstLine="720"/>
        <w:jc w:val="both"/>
      </w:pPr>
      <w:r w:rsidRPr="00916DD8">
        <w:rPr>
          <w:b/>
          <w:bCs/>
          <w:i/>
          <w:iCs/>
          <w:szCs w:val="17"/>
        </w:rPr>
        <w:t>N</w:t>
      </w:r>
      <w:r w:rsidRPr="00916DD8">
        <w:rPr>
          <w:i/>
          <w:iCs/>
          <w:szCs w:val="17"/>
        </w:rPr>
        <w:t xml:space="preserve"> - </w:t>
      </w:r>
      <w:r w:rsidRPr="00916DD8">
        <w:rPr>
          <w:szCs w:val="17"/>
        </w:rPr>
        <w:t>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16DD8" w:rsidRPr="00916DD8" w:rsidRDefault="00916DD8" w:rsidP="00916DD8">
      <w:pPr>
        <w:ind w:firstLine="720"/>
        <w:jc w:val="both"/>
      </w:pPr>
      <w:r w:rsidRPr="00916DD8">
        <w:rPr>
          <w:b/>
          <w:bCs/>
          <w:i/>
          <w:iCs/>
          <w:szCs w:val="17"/>
          <w:lang w:val="en-US"/>
        </w:rPr>
        <w:t>k</w:t>
      </w:r>
      <w:r w:rsidRPr="00916DD8">
        <w:rPr>
          <w:szCs w:val="17"/>
        </w:rPr>
        <w:t xml:space="preserve"> - </w:t>
      </w:r>
      <w:proofErr w:type="gramStart"/>
      <w:r w:rsidRPr="00916DD8">
        <w:rPr>
          <w:szCs w:val="17"/>
        </w:rPr>
        <w:t>коэффициент</w:t>
      </w:r>
      <w:proofErr w:type="gramEnd"/>
      <w:r w:rsidRPr="00916DD8">
        <w:rPr>
          <w:szCs w:val="17"/>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916DD8" w:rsidRPr="00916DD8" w:rsidRDefault="00916DD8" w:rsidP="00916DD8">
      <w:pPr>
        <w:ind w:firstLine="720"/>
        <w:jc w:val="both"/>
      </w:pPr>
      <w:proofErr w:type="gramStart"/>
      <w:r w:rsidRPr="00916DD8">
        <w:rPr>
          <w:b/>
          <w:bCs/>
          <w:i/>
          <w:iCs/>
          <w:szCs w:val="17"/>
        </w:rPr>
        <w:t>р</w:t>
      </w:r>
      <w:proofErr w:type="gramEnd"/>
      <w:r w:rsidRPr="00916DD8">
        <w:rPr>
          <w:i/>
          <w:iCs/>
          <w:szCs w:val="17"/>
        </w:rPr>
        <w:t xml:space="preserve"> - </w:t>
      </w:r>
      <w:r w:rsidRPr="00916DD8">
        <w:rPr>
          <w:szCs w:val="17"/>
        </w:rPr>
        <w:t>нормативная пропускная способность одной стандартной полосы пешеходной коммуникации, чел./час, которую рекомендуется определять по таблице:</w:t>
      </w:r>
    </w:p>
    <w:p w:rsidR="00916DD8" w:rsidRPr="00916DD8" w:rsidRDefault="00916DD8" w:rsidP="00916DD8">
      <w:pPr>
        <w:spacing w:before="120" w:after="120"/>
        <w:ind w:firstLine="720"/>
        <w:jc w:val="center"/>
        <w:rPr>
          <w:szCs w:val="17"/>
        </w:rPr>
      </w:pPr>
      <w:r w:rsidRPr="00916DD8">
        <w:rPr>
          <w:szCs w:val="17"/>
        </w:rPr>
        <w:t>Пропускная способность пешеходных коммуникаций</w:t>
      </w:r>
    </w:p>
    <w:p w:rsidR="00916DD8" w:rsidRPr="00916DD8" w:rsidRDefault="00916DD8" w:rsidP="00916DD8">
      <w:pPr>
        <w:spacing w:after="120"/>
        <w:ind w:firstLine="720"/>
        <w:jc w:val="right"/>
      </w:pPr>
      <w:r w:rsidRPr="00916DD8">
        <w:rPr>
          <w:szCs w:val="17"/>
        </w:rPr>
        <w:t>Человек в час</w:t>
      </w:r>
    </w:p>
    <w:tbl>
      <w:tblPr>
        <w:tblW w:w="5000" w:type="pct"/>
        <w:jc w:val="center"/>
        <w:tblCellMar>
          <w:left w:w="28" w:type="dxa"/>
          <w:right w:w="28" w:type="dxa"/>
        </w:tblCellMar>
        <w:tblLook w:val="0000" w:firstRow="0" w:lastRow="0" w:firstColumn="0" w:lastColumn="0" w:noHBand="0" w:noVBand="0"/>
      </w:tblPr>
      <w:tblGrid>
        <w:gridCol w:w="8205"/>
        <w:gridCol w:w="1489"/>
      </w:tblGrid>
      <w:tr w:rsidR="00916DD8" w:rsidRPr="00916DD8" w:rsidTr="00F5366E">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916DD8" w:rsidRPr="00916DD8" w:rsidRDefault="00916DD8" w:rsidP="00916DD8">
            <w:pPr>
              <w:jc w:val="center"/>
            </w:pPr>
            <w:bookmarkStart w:id="44" w:name="TO0000036"/>
            <w:r w:rsidRPr="00916DD8">
              <w:rPr>
                <w:szCs w:val="17"/>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916DD8" w:rsidRPr="00916DD8" w:rsidRDefault="00916DD8" w:rsidP="00916DD8">
            <w:pPr>
              <w:jc w:val="center"/>
            </w:pPr>
            <w:r w:rsidRPr="00916DD8">
              <w:rPr>
                <w:szCs w:val="16"/>
              </w:rPr>
              <w:t>Пропускная способность одной полосы движения</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7"/>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700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800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800-1000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600-700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1200-1500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Лестница</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500-600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Пандус (уклон 1:10)</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700</w:t>
            </w:r>
          </w:p>
        </w:tc>
      </w:tr>
      <w:tr w:rsidR="00916DD8" w:rsidRPr="00916DD8" w:rsidTr="00F5366E">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916DD8" w:rsidRPr="00916DD8" w:rsidRDefault="00916DD8" w:rsidP="00916DD8">
            <w:pPr>
              <w:spacing w:before="120"/>
              <w:jc w:val="both"/>
              <w:rPr>
                <w:szCs w:val="16"/>
              </w:rPr>
            </w:pPr>
            <w:r w:rsidRPr="00916DD8">
              <w:rPr>
                <w:szCs w:val="16"/>
              </w:rPr>
              <w:t>* Предельная пропускная способность, принимаемая при определении максимальных нагрузок - 1500 чел./час.</w:t>
            </w:r>
          </w:p>
          <w:p w:rsidR="00916DD8" w:rsidRPr="00916DD8" w:rsidRDefault="00916DD8" w:rsidP="00916DD8">
            <w:pPr>
              <w:spacing w:before="120"/>
              <w:jc w:val="both"/>
              <w:rPr>
                <w:szCs w:val="16"/>
              </w:rPr>
            </w:pPr>
            <w:r w:rsidRPr="00916DD8">
              <w:rPr>
                <w:szCs w:val="16"/>
              </w:rPr>
              <w:t>Примечания</w:t>
            </w:r>
          </w:p>
          <w:p w:rsidR="00916DD8" w:rsidRPr="00916DD8" w:rsidRDefault="00916DD8" w:rsidP="00916DD8">
            <w:pPr>
              <w:jc w:val="both"/>
              <w:rPr>
                <w:szCs w:val="16"/>
              </w:rPr>
            </w:pPr>
            <w:r w:rsidRPr="00916DD8">
              <w:rPr>
                <w:szCs w:val="16"/>
              </w:rPr>
              <w:t>Ширина одной полосы пешеходного движения - 0,75 м.</w:t>
            </w:r>
          </w:p>
        </w:tc>
      </w:tr>
      <w:bookmarkEnd w:id="44"/>
    </w:tbl>
    <w:p w:rsidR="005B7D10" w:rsidRDefault="005B7D10" w:rsidP="005B7D10">
      <w:pPr>
        <w:ind w:firstLine="709"/>
        <w:jc w:val="both"/>
      </w:pPr>
    </w:p>
    <w:p w:rsidR="005B7D10" w:rsidRDefault="005B7D10" w:rsidP="005B7D10">
      <w:pPr>
        <w:ind w:firstLine="709"/>
        <w:jc w:val="both"/>
      </w:pPr>
      <w:r>
        <w:t>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B7D10" w:rsidRDefault="005B7D10" w:rsidP="005B7D10">
      <w:pPr>
        <w:ind w:firstLine="709"/>
        <w:jc w:val="both"/>
      </w:pPr>
      <w:r>
        <w:t>2.1</w:t>
      </w:r>
      <w:r w:rsidR="00786DA0">
        <w:t>4</w:t>
      </w:r>
      <w:r>
        <w:t>.6.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B7D10" w:rsidRDefault="005B7D10" w:rsidP="005B7D10">
      <w:pPr>
        <w:ind w:firstLine="709"/>
        <w:jc w:val="both"/>
      </w:pPr>
      <w:r>
        <w:t>2.1</w:t>
      </w:r>
      <w:r w:rsidR="00786DA0">
        <w:t>4</w:t>
      </w:r>
      <w:r>
        <w:t xml:space="preserve">.7. </w:t>
      </w:r>
      <w:proofErr w:type="gramStart"/>
      <w: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5B7D10" w:rsidRDefault="005B7D10" w:rsidP="005B7D10">
      <w:pPr>
        <w:ind w:firstLine="709"/>
        <w:jc w:val="both"/>
      </w:pPr>
      <w:r>
        <w:t>2.1</w:t>
      </w:r>
      <w:r w:rsidR="00786DA0">
        <w:t>4</w:t>
      </w:r>
      <w:r>
        <w:t xml:space="preserve">.8.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w:t>
      </w:r>
      <w:r>
        <w:lastRenderedPageBreak/>
        <w:t>пешеходных коммуникаций на участках возможного встречного движения инвалидов на креслах-колясках не рекомендуется устанавливать менее 1,8 м.</w:t>
      </w:r>
    </w:p>
    <w:p w:rsidR="005B7D10" w:rsidRDefault="005B7D10" w:rsidP="005B7D10">
      <w:pPr>
        <w:ind w:firstLine="709"/>
        <w:jc w:val="both"/>
      </w:pPr>
      <w:r>
        <w:t>2.1</w:t>
      </w:r>
      <w:r w:rsidR="00786DA0">
        <w:t>4</w:t>
      </w:r>
      <w:r>
        <w:t xml:space="preserve">.9. </w:t>
      </w:r>
      <w:proofErr w:type="gramStart"/>
      <w: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B7D10" w:rsidRDefault="005B7D10" w:rsidP="005B7D10">
      <w:pPr>
        <w:ind w:firstLine="709"/>
        <w:jc w:val="both"/>
      </w:pPr>
      <w:r>
        <w:t>2.1</w:t>
      </w:r>
      <w:r w:rsidR="00786DA0">
        <w:t>4</w:t>
      </w:r>
      <w:r>
        <w:t>.10.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7D10" w:rsidRDefault="005B7D10" w:rsidP="005B7D10">
      <w:pPr>
        <w:ind w:firstLine="709"/>
        <w:jc w:val="both"/>
      </w:pPr>
      <w:r>
        <w:t>2.1</w:t>
      </w:r>
      <w:r w:rsidR="00786DA0">
        <w:t>4</w:t>
      </w:r>
      <w:r>
        <w:t>.10.1.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пункту 2.1.7 настоящих правил.</w:t>
      </w:r>
    </w:p>
    <w:p w:rsidR="005B7D10" w:rsidRDefault="005B7D10" w:rsidP="005B7D10">
      <w:pPr>
        <w:ind w:firstLine="709"/>
        <w:jc w:val="both"/>
      </w:pPr>
      <w:r>
        <w:t>2.1</w:t>
      </w:r>
      <w:r w:rsidR="00786DA0">
        <w:t>4</w:t>
      </w:r>
      <w:r>
        <w:t>.10.2. Возможно размещение некапитальных нестационарных сооружений.</w:t>
      </w:r>
    </w:p>
    <w:p w:rsidR="005B7D10" w:rsidRDefault="005B7D10" w:rsidP="005B7D10">
      <w:pPr>
        <w:ind w:firstLine="709"/>
        <w:jc w:val="both"/>
      </w:pPr>
      <w:r>
        <w:t>Второстепенные пешеходные коммуникации</w:t>
      </w:r>
    </w:p>
    <w:p w:rsidR="005B7D10" w:rsidRDefault="005B7D10" w:rsidP="005B7D10">
      <w:pPr>
        <w:ind w:firstLine="709"/>
        <w:jc w:val="both"/>
      </w:pPr>
      <w:r>
        <w:t>2.1</w:t>
      </w:r>
      <w:r w:rsidR="00786DA0">
        <w:t>4</w:t>
      </w:r>
      <w: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5B7D10" w:rsidRDefault="005B7D10" w:rsidP="005B7D10">
      <w:pPr>
        <w:ind w:firstLine="709"/>
        <w:jc w:val="both"/>
      </w:pPr>
      <w:r>
        <w:t>2.1</w:t>
      </w:r>
      <w:r w:rsidR="00786DA0">
        <w:t>4</w:t>
      </w:r>
      <w:r>
        <w:t>.12. Обязательный перечень элементов благоустройства на территории второстепенных пешеходных коммуникаций включает различные виды покрытия.</w:t>
      </w:r>
    </w:p>
    <w:p w:rsidR="005B7D10" w:rsidRDefault="005B7D10" w:rsidP="005B7D10">
      <w:pPr>
        <w:ind w:firstLine="709"/>
        <w:jc w:val="both"/>
      </w:pPr>
      <w:r>
        <w:t>2.1</w:t>
      </w:r>
      <w:r w:rsidR="00786DA0">
        <w:t>4</w:t>
      </w:r>
      <w:r>
        <w:t>.12.1. На дорожках скверов, бульваров, садов населенного пункта необходимо предусматривать твердые виды покрытия с элементами сопряжения. Рекомендуется мощение плиткой.</w:t>
      </w:r>
    </w:p>
    <w:p w:rsidR="005B7D10" w:rsidRDefault="005B7D10" w:rsidP="005B7D10">
      <w:pPr>
        <w:ind w:firstLine="709"/>
        <w:jc w:val="both"/>
      </w:pPr>
      <w:r>
        <w:t>2.1</w:t>
      </w:r>
      <w:r w:rsidR="00786DA0">
        <w:t>4</w:t>
      </w:r>
      <w:r>
        <w:t xml:space="preserve">.12.2. На дорожках крупных рекреационных объектов (парков, лесопарков) необходимо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5B7D10" w:rsidRDefault="005B7D10" w:rsidP="005B7D10">
      <w:pPr>
        <w:ind w:firstLine="709"/>
        <w:jc w:val="both"/>
      </w:pPr>
      <w:r>
        <w:t>2.1</w:t>
      </w:r>
      <w:r w:rsidR="00786DA0">
        <w:t>5</w:t>
      </w:r>
      <w:r>
        <w:t>. Транспортные проезды</w:t>
      </w:r>
    </w:p>
    <w:p w:rsidR="005B7D10" w:rsidRDefault="005B7D10" w:rsidP="005B7D10">
      <w:pPr>
        <w:ind w:firstLine="709"/>
        <w:jc w:val="both"/>
      </w:pPr>
      <w:r>
        <w:t>2.1</w:t>
      </w:r>
      <w:r w:rsidR="00786DA0">
        <w:t>5</w:t>
      </w:r>
      <w: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B7D10" w:rsidRDefault="005B7D10" w:rsidP="005B7D10">
      <w:pPr>
        <w:ind w:firstLine="709"/>
        <w:jc w:val="both"/>
      </w:pPr>
      <w:r>
        <w:t>2.1</w:t>
      </w:r>
      <w:r w:rsidR="00786DA0">
        <w:t>5</w:t>
      </w:r>
      <w: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B7D10" w:rsidRDefault="005B7D10" w:rsidP="005B7D10">
      <w:pPr>
        <w:ind w:firstLine="709"/>
        <w:jc w:val="both"/>
      </w:pPr>
      <w:r>
        <w:t>2.1</w:t>
      </w:r>
      <w:r w:rsidR="00786DA0">
        <w:t>5</w:t>
      </w:r>
      <w: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B7D10" w:rsidRDefault="005B7D10" w:rsidP="005B7D10">
      <w:pPr>
        <w:ind w:firstLine="709"/>
        <w:jc w:val="both"/>
      </w:pPr>
      <w:r>
        <w:t>2.1</w:t>
      </w:r>
      <w:r w:rsidR="00786DA0">
        <w:t>5</w:t>
      </w:r>
      <w:r>
        <w:t>.3.1.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71D2B" w:rsidRDefault="005B7D10" w:rsidP="005B7D10">
      <w:pPr>
        <w:ind w:firstLine="709"/>
        <w:jc w:val="both"/>
      </w:pPr>
      <w:r>
        <w:t>2.1</w:t>
      </w:r>
      <w:r w:rsidR="00786DA0">
        <w:t>5</w:t>
      </w:r>
      <w:r>
        <w:t xml:space="preserve">.3.2. </w:t>
      </w:r>
      <w:proofErr w:type="gramStart"/>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roofErr w:type="gramEnd"/>
    </w:p>
    <w:p w:rsidR="002B4EEC" w:rsidRDefault="002B4EEC" w:rsidP="002B4EEC">
      <w:pPr>
        <w:ind w:firstLine="709"/>
        <w:jc w:val="both"/>
      </w:pPr>
      <w:r>
        <w:t>2.16. Требования к содержанию зданий, сооружений и объектов, не являющихся объектами капитального строительства</w:t>
      </w:r>
    </w:p>
    <w:p w:rsidR="008724CA" w:rsidRDefault="002B4EEC" w:rsidP="008724CA">
      <w:pPr>
        <w:ind w:firstLine="709"/>
        <w:jc w:val="both"/>
      </w:pPr>
      <w:r>
        <w:t xml:space="preserve">2.16.1. </w:t>
      </w:r>
      <w:r w:rsidR="008724CA">
        <w:t xml:space="preserve">Текущий и капитальный ремонт, окраска фасадов зданий и сооружений обеспечивается в зависимости от их технического состояния собственниками объектов (в </w:t>
      </w:r>
      <w:r w:rsidR="008724CA">
        <w:lastRenderedPageBreak/>
        <w:t>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8724CA" w:rsidRDefault="008724CA" w:rsidP="008724CA">
      <w:pPr>
        <w:ind w:firstLine="709"/>
        <w:jc w:val="both"/>
      </w:pPr>
      <w:r>
        <w:t>2.16.2.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8724CA" w:rsidRDefault="008724CA" w:rsidP="008724CA">
      <w:pPr>
        <w:ind w:firstLine="709"/>
        <w:jc w:val="both"/>
      </w:pPr>
      <w:r>
        <w:t>2.16.3.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8724CA" w:rsidRDefault="008724CA" w:rsidP="008724CA">
      <w:pPr>
        <w:ind w:firstLine="709"/>
        <w:jc w:val="both"/>
      </w:pPr>
      <w:r>
        <w:t>2.16.4. Собственники зданий, сооружений и объектов, не являющихся объектами капитального строительства, обязаны:</w:t>
      </w:r>
    </w:p>
    <w:p w:rsidR="008724CA" w:rsidRDefault="008724CA" w:rsidP="008724CA">
      <w:pPr>
        <w:ind w:firstLine="709"/>
        <w:jc w:val="both"/>
      </w:pPr>
      <w:proofErr w:type="gramStart"/>
      <w: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w:t>
      </w:r>
      <w:proofErr w:type="gramEnd"/>
      <w:r>
        <w:t xml:space="preserve">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8724CA" w:rsidRDefault="008724CA" w:rsidP="008724CA">
      <w:pPr>
        <w:ind w:firstLine="709"/>
        <w:jc w:val="both"/>
      </w:pPr>
      <w:proofErr w:type="gramStart"/>
      <w: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8724CA" w:rsidRDefault="008724CA" w:rsidP="008724CA">
      <w:pPr>
        <w:ind w:firstLine="709"/>
        <w:jc w:val="both"/>
      </w:pPr>
      <w:r>
        <w:t>- производить окраску фасадов нежилых объектов капитального строительства не реже 1 раза в десять лет;</w:t>
      </w:r>
    </w:p>
    <w:p w:rsidR="008724CA" w:rsidRDefault="008724CA" w:rsidP="008724CA">
      <w:pPr>
        <w:ind w:firstLine="709"/>
        <w:jc w:val="both"/>
      </w:pPr>
      <w:r>
        <w:t>- производить окраску и ремонт объектов, не являющихся объектами капитального строительства, не реже 1 раза в 3 года.</w:t>
      </w:r>
    </w:p>
    <w:p w:rsidR="002B4EEC" w:rsidRPr="00CB7F6A" w:rsidRDefault="008724CA" w:rsidP="008724CA">
      <w:pPr>
        <w:ind w:firstLine="709"/>
        <w:jc w:val="both"/>
      </w:pPr>
      <w:r>
        <w:t>2.16.5.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5B7D10" w:rsidRDefault="005B7D10" w:rsidP="00480B37">
      <w:pPr>
        <w:pStyle w:val="afc"/>
        <w:ind w:firstLine="709"/>
        <w:jc w:val="both"/>
        <w:rPr>
          <w:b/>
        </w:rPr>
      </w:pPr>
    </w:p>
    <w:p w:rsidR="00471D2B" w:rsidRPr="00CB7F6A" w:rsidRDefault="00471D2B" w:rsidP="00480B37">
      <w:pPr>
        <w:pStyle w:val="afc"/>
        <w:ind w:firstLine="709"/>
        <w:jc w:val="both"/>
        <w:rPr>
          <w:b/>
        </w:rPr>
      </w:pPr>
      <w:r w:rsidRPr="00CB7F6A">
        <w:rPr>
          <w:b/>
          <w:lang w:val="en-US"/>
        </w:rPr>
        <w:t>III</w:t>
      </w:r>
      <w:r w:rsidRPr="00CB7F6A">
        <w:rPr>
          <w:b/>
        </w:rPr>
        <w:t>. Благоустройство на территориях общественного назначения</w:t>
      </w:r>
      <w:bookmarkStart w:id="45" w:name="sub_31"/>
      <w:bookmarkEnd w:id="28"/>
    </w:p>
    <w:p w:rsidR="00471D2B" w:rsidRPr="00CB7F6A" w:rsidRDefault="00471D2B" w:rsidP="00480B37">
      <w:pPr>
        <w:pStyle w:val="afc"/>
        <w:ind w:firstLine="709"/>
        <w:jc w:val="both"/>
      </w:pPr>
    </w:p>
    <w:bookmarkEnd w:id="45"/>
    <w:p w:rsidR="005B7D10" w:rsidRDefault="005B7D10" w:rsidP="005B7D10">
      <w:pPr>
        <w:pStyle w:val="afc"/>
        <w:ind w:firstLine="709"/>
        <w:jc w:val="both"/>
      </w:pPr>
      <w:r>
        <w:t>3.1. Общие положения</w:t>
      </w:r>
    </w:p>
    <w:p w:rsidR="005B7D10" w:rsidRDefault="005B7D10" w:rsidP="005B7D10">
      <w:pPr>
        <w:pStyle w:val="afc"/>
        <w:ind w:firstLine="709"/>
        <w:jc w:val="both"/>
      </w:pPr>
      <w:r>
        <w:t xml:space="preserve">3.1.1. Объектами нормирования благоустройства на территориях общественного назначения являются: общественные пространства поселка, участки и зоны общественной застройки, которые в различных сочетаниях формируют все разновидности общественных территорий поселка: центры общепоселкового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поселка.</w:t>
      </w:r>
    </w:p>
    <w:p w:rsidR="005B7D10" w:rsidRDefault="005B7D10" w:rsidP="005B7D10">
      <w:pPr>
        <w:pStyle w:val="afc"/>
        <w:ind w:firstLine="709"/>
        <w:jc w:val="both"/>
      </w:pPr>
      <w:r>
        <w:t xml:space="preserve">3.1.2. </w:t>
      </w:r>
      <w:proofErr w:type="gramStart"/>
      <w: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поселка.</w:t>
      </w:r>
      <w:proofErr w:type="gramEnd"/>
    </w:p>
    <w:p w:rsidR="005B7D10" w:rsidRDefault="005B7D10" w:rsidP="005B7D10">
      <w:pPr>
        <w:pStyle w:val="afc"/>
        <w:ind w:firstLine="709"/>
        <w:jc w:val="both"/>
      </w:pPr>
      <w:r>
        <w:t>3.2. Общественные пространства</w:t>
      </w:r>
    </w:p>
    <w:p w:rsidR="005B7D10" w:rsidRDefault="005B7D10" w:rsidP="005B7D10">
      <w:pPr>
        <w:pStyle w:val="afc"/>
        <w:ind w:firstLine="709"/>
        <w:jc w:val="both"/>
      </w:pPr>
      <w:r>
        <w:t xml:space="preserve">3.2.1. Общественные пространства поселка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поселка, </w:t>
      </w:r>
      <w:proofErr w:type="spellStart"/>
      <w:r>
        <w:t>примагистральных</w:t>
      </w:r>
      <w:proofErr w:type="spellEnd"/>
      <w:r>
        <w:t xml:space="preserve"> и многофункциональных зон, центров общепоселкового и локального значения.</w:t>
      </w:r>
    </w:p>
    <w:p w:rsidR="005B7D10" w:rsidRDefault="005B7D10" w:rsidP="005B7D10">
      <w:pPr>
        <w:pStyle w:val="afc"/>
        <w:ind w:firstLine="709"/>
        <w:jc w:val="both"/>
      </w:pPr>
      <w:r>
        <w:t>3.2.1.1. Пешеходные коммуникации и пешеходные зоны, обеспечивают пешеходные связи и передвижения по территории поселка (пункты 2.13, 7.2 и 7.3 настоящих правил).</w:t>
      </w:r>
    </w:p>
    <w:p w:rsidR="005B7D10" w:rsidRDefault="005B7D10" w:rsidP="005B7D10">
      <w:pPr>
        <w:pStyle w:val="afc"/>
        <w:ind w:firstLine="709"/>
        <w:jc w:val="both"/>
      </w:pPr>
      <w:r>
        <w:lastRenderedPageBreak/>
        <w:t xml:space="preserve">3.2.1.2. </w:t>
      </w:r>
      <w:proofErr w:type="gramStart"/>
      <w:r>
        <w:t xml:space="preserve">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roofErr w:type="gramEnd"/>
    </w:p>
    <w:p w:rsidR="005B7D10" w:rsidRDefault="005B7D10" w:rsidP="005B7D10">
      <w:pPr>
        <w:pStyle w:val="afc"/>
        <w:ind w:firstLine="709"/>
        <w:jc w:val="both"/>
      </w:pPr>
      <w:r>
        <w:t>3.2.1.3. Участки озеленения на территории общественных пространств поселка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B7D10" w:rsidRDefault="005B7D10" w:rsidP="005B7D10">
      <w:pPr>
        <w:pStyle w:val="afc"/>
        <w:ind w:firstLine="709"/>
        <w:jc w:val="both"/>
      </w:pPr>
      <w:r>
        <w:t xml:space="preserve">3.2.2. </w:t>
      </w:r>
      <w:proofErr w:type="gramStart"/>
      <w:r>
        <w:t>Обязательный перечень элементов благоустройства на территории общественных пространств поселка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поселковой информации, элементы защиты участков озеленения (металлические ограждения, специальные виды покрытий и т.п.).</w:t>
      </w:r>
      <w:proofErr w:type="gramEnd"/>
    </w:p>
    <w:p w:rsidR="005B7D10" w:rsidRDefault="005B7D10" w:rsidP="005B7D10">
      <w:pPr>
        <w:pStyle w:val="afc"/>
        <w:ind w:firstLine="709"/>
        <w:jc w:val="both"/>
      </w:pPr>
      <w: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B7D10" w:rsidRDefault="005B7D10" w:rsidP="005B7D10">
      <w:pPr>
        <w:pStyle w:val="afc"/>
        <w:ind w:firstLine="709"/>
        <w:jc w:val="both"/>
      </w:pPr>
      <w: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B7D10" w:rsidRDefault="005B7D10" w:rsidP="005B7D10">
      <w:pPr>
        <w:pStyle w:val="afc"/>
        <w:ind w:firstLine="709"/>
        <w:jc w:val="both"/>
      </w:pPr>
      <w:r>
        <w:t xml:space="preserve">3.2.2.3.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поселка возможно отсутствие стационарного озеленения.</w:t>
      </w:r>
    </w:p>
    <w:p w:rsidR="005B7D10" w:rsidRDefault="005B7D10" w:rsidP="005B7D10">
      <w:pPr>
        <w:pStyle w:val="afc"/>
        <w:ind w:firstLine="709"/>
        <w:jc w:val="both"/>
      </w:pPr>
      <w:r>
        <w:t>3.3. Участки и специализированные зоны общественной застройки</w:t>
      </w:r>
    </w:p>
    <w:p w:rsidR="005B7D10" w:rsidRDefault="005B7D10" w:rsidP="005B7D10">
      <w:pPr>
        <w:pStyle w:val="afc"/>
        <w:ind w:firstLine="709"/>
        <w:jc w:val="both"/>
      </w:pPr>
      <w:r>
        <w:t xml:space="preserve">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t>приобъектной</w:t>
      </w:r>
      <w:proofErr w:type="spellEnd"/>
      <w: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5B7D10" w:rsidRDefault="005B7D10" w:rsidP="005B7D10">
      <w:pPr>
        <w:pStyle w:val="afc"/>
        <w:ind w:firstLine="709"/>
        <w:jc w:val="both"/>
      </w:pPr>
      <w: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B7D10" w:rsidRDefault="005B7D10" w:rsidP="005B7D10">
      <w:pPr>
        <w:pStyle w:val="afc"/>
        <w:ind w:firstLine="709"/>
        <w:jc w:val="both"/>
      </w:pPr>
      <w: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t>приобъектных</w:t>
      </w:r>
      <w:proofErr w:type="spellEnd"/>
      <w: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71D2B" w:rsidRDefault="005B7D10" w:rsidP="005B7D10">
      <w:pPr>
        <w:pStyle w:val="afc"/>
        <w:ind w:firstLine="709"/>
        <w:jc w:val="both"/>
      </w:pPr>
      <w: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поселка допускается отсутствие стационарного озеленения.</w:t>
      </w:r>
    </w:p>
    <w:p w:rsidR="005B7D10" w:rsidRPr="00CB7F6A" w:rsidRDefault="005B7D10" w:rsidP="005B7D10">
      <w:pPr>
        <w:pStyle w:val="afc"/>
        <w:ind w:firstLine="709"/>
        <w:jc w:val="both"/>
      </w:pPr>
    </w:p>
    <w:p w:rsidR="00471D2B" w:rsidRPr="00CB7F6A" w:rsidRDefault="00471D2B" w:rsidP="00480B37">
      <w:pPr>
        <w:pStyle w:val="afc"/>
        <w:ind w:firstLine="709"/>
        <w:jc w:val="both"/>
        <w:rPr>
          <w:b/>
        </w:rPr>
      </w:pPr>
      <w:bookmarkStart w:id="46" w:name="sub_400"/>
      <w:r w:rsidRPr="00CB7F6A">
        <w:rPr>
          <w:b/>
        </w:rPr>
        <w:t>IV. Благоустройство на территориях жилого назначения</w:t>
      </w:r>
    </w:p>
    <w:bookmarkEnd w:id="46"/>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47" w:name="sub_41"/>
      <w:r w:rsidRPr="00CB7F6A">
        <w:t>4.</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48" w:name="sub_411"/>
      <w:bookmarkEnd w:id="47"/>
      <w:r w:rsidRPr="00CB7F6A">
        <w:t>4.1.1. </w:t>
      </w:r>
      <w:r w:rsidR="00471D2B" w:rsidRPr="00CB7F6A">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48"/>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49" w:name="sub_42"/>
      <w:r w:rsidRPr="00CB7F6A">
        <w:t>4.</w:t>
      </w:r>
      <w:r w:rsidR="00471D2B" w:rsidRPr="00CB7F6A">
        <w:t>2. Общественные пространства</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50" w:name="sub_421"/>
      <w:bookmarkEnd w:id="49"/>
      <w:r w:rsidRPr="00CB7F6A">
        <w:t>4.2.1. </w:t>
      </w:r>
      <w:r w:rsidR="00471D2B" w:rsidRPr="00CB7F6A">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w:t>
      </w:r>
    </w:p>
    <w:p w:rsidR="00471D2B" w:rsidRPr="00CB7F6A" w:rsidRDefault="00480B37" w:rsidP="00480B37">
      <w:pPr>
        <w:pStyle w:val="afc"/>
        <w:ind w:firstLine="709"/>
        <w:jc w:val="both"/>
      </w:pPr>
      <w:bookmarkStart w:id="51" w:name="sub_422"/>
      <w:bookmarkEnd w:id="50"/>
      <w:r w:rsidRPr="00CB7F6A">
        <w:t>4.2.2. </w:t>
      </w:r>
      <w:r w:rsidR="00471D2B" w:rsidRPr="00CB7F6A">
        <w:t xml:space="preserve">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00471D2B" w:rsidRPr="00CB7F6A">
        <w:t>приобъектных</w:t>
      </w:r>
      <w:proofErr w:type="spellEnd"/>
      <w:r w:rsidR="00471D2B" w:rsidRPr="00CB7F6A">
        <w:t xml:space="preserve"> автостоянок. На участках отделения полиции, пожарных депо, подстанций скорой помощи, рынков, объектов </w:t>
      </w:r>
      <w:r w:rsidR="009E1CEE">
        <w:t>поселкового</w:t>
      </w:r>
      <w:r w:rsidR="00471D2B" w:rsidRPr="00CB7F6A">
        <w:t xml:space="preserve"> значения, расположенных на территориях жилого назначения, </w:t>
      </w:r>
      <w:proofErr w:type="gramStart"/>
      <w:r w:rsidR="00471D2B" w:rsidRPr="00CB7F6A">
        <w:t>возможно</w:t>
      </w:r>
      <w:proofErr w:type="gramEnd"/>
      <w:r w:rsidR="00471D2B" w:rsidRPr="00CB7F6A">
        <w:t xml:space="preserve"> предусматривать различные по высоте металлические ограждения.</w:t>
      </w:r>
    </w:p>
    <w:p w:rsidR="00471D2B" w:rsidRPr="00CB7F6A" w:rsidRDefault="00480B37" w:rsidP="00480B37">
      <w:pPr>
        <w:pStyle w:val="afc"/>
        <w:ind w:firstLine="709"/>
        <w:jc w:val="both"/>
      </w:pPr>
      <w:bookmarkStart w:id="52" w:name="sub_423"/>
      <w:bookmarkEnd w:id="51"/>
      <w:r w:rsidRPr="00CB7F6A">
        <w:t>4.2.3. </w:t>
      </w:r>
      <w:r w:rsidR="00471D2B" w:rsidRPr="00CB7F6A">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71D2B" w:rsidRPr="00CB7F6A" w:rsidRDefault="00471D2B" w:rsidP="00480B37">
      <w:pPr>
        <w:pStyle w:val="afc"/>
        <w:ind w:firstLine="709"/>
        <w:jc w:val="both"/>
      </w:pPr>
      <w:bookmarkStart w:id="53" w:name="sub_4232"/>
      <w:bookmarkEnd w:id="52"/>
      <w:r w:rsidRPr="00CB7F6A">
        <w:t xml:space="preserve">Возможно размещение средств наружной рекламы, некапитальных нестационарных сооружений по согласованию с </w:t>
      </w:r>
      <w:r w:rsidR="00ED51C3">
        <w:t>соответствующим департаментом</w:t>
      </w:r>
      <w:r w:rsidRPr="00CB7F6A">
        <w:t xml:space="preserve"> Администрации Пуровского района.</w:t>
      </w:r>
    </w:p>
    <w:p w:rsidR="00471D2B" w:rsidRPr="00CB7F6A" w:rsidRDefault="00480B37" w:rsidP="00480B37">
      <w:pPr>
        <w:pStyle w:val="afc"/>
        <w:ind w:firstLine="709"/>
        <w:jc w:val="both"/>
      </w:pPr>
      <w:bookmarkStart w:id="54" w:name="sub_424"/>
      <w:bookmarkEnd w:id="53"/>
      <w:r w:rsidRPr="00CB7F6A">
        <w:t>4.2.4. </w:t>
      </w:r>
      <w:r w:rsidR="00471D2B" w:rsidRPr="00CB7F6A">
        <w:t>Озелененные территории включают участки зеленых насаждений вдоль пешеходных и транспортных коммуникаций (газоны, рядовые посадки деревьев и кустарников).</w:t>
      </w:r>
      <w:bookmarkStart w:id="55" w:name="sub_43"/>
      <w:bookmarkEnd w:id="54"/>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4.</w:t>
      </w:r>
      <w:r w:rsidR="00471D2B" w:rsidRPr="00CB7F6A">
        <w:t>3. Участки жилой застройки</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56" w:name="sub_431"/>
      <w:bookmarkEnd w:id="55"/>
      <w:r w:rsidRPr="00CB7F6A">
        <w:t>4.3.1. </w:t>
      </w:r>
      <w:r w:rsidR="00471D2B" w:rsidRPr="00CB7F6A">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471D2B" w:rsidRPr="00CB7F6A" w:rsidRDefault="00480B37" w:rsidP="00480B37">
      <w:pPr>
        <w:pStyle w:val="afc"/>
        <w:ind w:firstLine="709"/>
        <w:jc w:val="both"/>
      </w:pPr>
      <w:bookmarkStart w:id="57" w:name="sub_432"/>
      <w:bookmarkEnd w:id="56"/>
      <w:r w:rsidRPr="00CB7F6A">
        <w:t>4.3.2. </w:t>
      </w:r>
      <w:proofErr w:type="gramStart"/>
      <w:r w:rsidR="00471D2B" w:rsidRPr="00CB7F6A">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71D2B" w:rsidRPr="00CB7F6A">
        <w:t xml:space="preserve"> Если размеры территории участка позволяют, </w:t>
      </w:r>
      <w:proofErr w:type="gramStart"/>
      <w:r w:rsidR="00471D2B" w:rsidRPr="00CB7F6A">
        <w:t>возможно</w:t>
      </w:r>
      <w:proofErr w:type="gramEnd"/>
      <w:r w:rsidR="00471D2B" w:rsidRPr="00CB7F6A">
        <w:t xml:space="preserve"> в границах участка размещение спортивных площадок и площадок для игр детей школьного возраста.</w:t>
      </w:r>
    </w:p>
    <w:p w:rsidR="00471D2B" w:rsidRPr="00CB7F6A" w:rsidRDefault="00480B37" w:rsidP="00480B37">
      <w:pPr>
        <w:pStyle w:val="afc"/>
        <w:ind w:firstLine="709"/>
        <w:jc w:val="both"/>
      </w:pPr>
      <w:bookmarkStart w:id="58" w:name="sub_433"/>
      <w:bookmarkEnd w:id="57"/>
      <w:r w:rsidRPr="00CB7F6A">
        <w:t>4.3.3. </w:t>
      </w:r>
      <w:r w:rsidR="00471D2B" w:rsidRPr="00CB7F6A">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зеленые насаждения, осветительное оборудование.</w:t>
      </w:r>
    </w:p>
    <w:bookmarkEnd w:id="58"/>
    <w:p w:rsidR="00471D2B" w:rsidRPr="00CB7F6A" w:rsidRDefault="00480B37" w:rsidP="00480B37">
      <w:pPr>
        <w:pStyle w:val="afc"/>
        <w:ind w:firstLine="709"/>
        <w:jc w:val="both"/>
      </w:pPr>
      <w:r w:rsidRPr="00CB7F6A">
        <w:t>4.3.4. </w:t>
      </w:r>
      <w:r w:rsidR="00471D2B" w:rsidRPr="00CB7F6A">
        <w:t>На территории участка жилой застройки устанавливаются следующие ограничения и запреты:</w:t>
      </w:r>
    </w:p>
    <w:p w:rsidR="00471D2B" w:rsidRPr="00CB7F6A" w:rsidRDefault="00480B37" w:rsidP="00480B37">
      <w:pPr>
        <w:pStyle w:val="afc"/>
        <w:ind w:firstLine="709"/>
        <w:jc w:val="both"/>
      </w:pPr>
      <w:r w:rsidRPr="00CB7F6A">
        <w:t>- </w:t>
      </w:r>
      <w:r w:rsidR="00471D2B" w:rsidRPr="00CB7F6A">
        <w:t>запрещается стоянка брошенных и разукомплектованных транспортных средств на территории многоквартирных домов, в местах общего пользования;</w:t>
      </w:r>
    </w:p>
    <w:p w:rsidR="00471D2B" w:rsidRPr="00CB7F6A" w:rsidRDefault="00480B37" w:rsidP="00480B37">
      <w:pPr>
        <w:pStyle w:val="afc"/>
        <w:ind w:firstLine="709"/>
        <w:jc w:val="both"/>
      </w:pPr>
      <w:r w:rsidRPr="00CB7F6A">
        <w:t>- </w:t>
      </w:r>
      <w:r w:rsidR="00471D2B" w:rsidRPr="00CB7F6A">
        <w:t>запрещается складирование крупногабаритного мусора и отходов, образовавшихся во время ремонта квартир в многоквартирном доме, возле подъездов и на контейнерных площадках;</w:t>
      </w:r>
    </w:p>
    <w:p w:rsidR="00471D2B" w:rsidRPr="00CB7F6A" w:rsidRDefault="00471D2B" w:rsidP="00480B37">
      <w:pPr>
        <w:pStyle w:val="afc"/>
        <w:ind w:firstLine="709"/>
        <w:jc w:val="both"/>
      </w:pPr>
      <w:r w:rsidRPr="00CB7F6A">
        <w:t xml:space="preserve">- запрещается самовольное строительство (установка) хозяйственных и вспомогательных построек (сараев, будок, теплиц, голубятен), а также размещение контейнеров, металлических гаражей, тентов и других временных укрытий для автомобилей на придомовых территориях жилой застройки, территории общего пользования; </w:t>
      </w:r>
    </w:p>
    <w:p w:rsidR="00471D2B" w:rsidRPr="00CB7F6A" w:rsidRDefault="00471D2B" w:rsidP="00480B37">
      <w:pPr>
        <w:pStyle w:val="afc"/>
        <w:ind w:firstLine="709"/>
        <w:jc w:val="both"/>
      </w:pPr>
      <w:r w:rsidRPr="00CB7F6A">
        <w:t>- запрещается мытье транспортных средств на землях общего пользования, придомовых территориях жилой застройки, у подъездов жилых домов и других не организованных для этих целей местах;</w:t>
      </w:r>
    </w:p>
    <w:p w:rsidR="00471D2B" w:rsidRPr="00CB7F6A" w:rsidRDefault="00480B37" w:rsidP="00480B37">
      <w:pPr>
        <w:pStyle w:val="afc"/>
        <w:ind w:firstLine="709"/>
        <w:jc w:val="both"/>
      </w:pPr>
      <w:r w:rsidRPr="00CB7F6A">
        <w:t>- </w:t>
      </w:r>
      <w:r w:rsidR="00471D2B" w:rsidRPr="00CB7F6A">
        <w:t>запрещается устройство ограждений мест парковки, стоянки транспортного средства для целей личного пользования;</w:t>
      </w:r>
    </w:p>
    <w:p w:rsidR="00471D2B" w:rsidRPr="00CB7F6A" w:rsidRDefault="00480B37" w:rsidP="00480B37">
      <w:pPr>
        <w:pStyle w:val="afc"/>
        <w:ind w:firstLine="709"/>
        <w:jc w:val="both"/>
      </w:pPr>
      <w:r w:rsidRPr="00CB7F6A">
        <w:t>- </w:t>
      </w:r>
      <w:r w:rsidR="00471D2B" w:rsidRPr="00CB7F6A">
        <w:t xml:space="preserve">запрещается в публичных местах, на придомовой территории жилой застройки, и других не организованных для этих целей местах профилактически обслуживать </w:t>
      </w:r>
      <w:r w:rsidR="00471D2B" w:rsidRPr="00CB7F6A">
        <w:lastRenderedPageBreak/>
        <w:t>механическое транспортное средство (замена масла или других жидкостей в двигателе, промывание двигателя и др.);</w:t>
      </w:r>
    </w:p>
    <w:p w:rsidR="00471D2B" w:rsidRPr="00CB7F6A" w:rsidRDefault="00471D2B" w:rsidP="00480B37">
      <w:pPr>
        <w:pStyle w:val="afc"/>
        <w:ind w:firstLine="709"/>
        <w:jc w:val="both"/>
      </w:pPr>
      <w:r w:rsidRPr="00CB7F6A">
        <w:t>- запрещается ведение личного подсобного хозяйства на земельных участках, не предназначенных для этих целей. В случае ведения гражданами личного подсобного хозяйства в целях удовлетворения личных потребностей в продуктах питания могут использоваться земельные участки, предоставленные и (или) приобретенные специально для ведения личного подсобного хозяйства в пределах границ населенного пункта (приусадебный земельный участок), за пределами границ населенного пункта (полевой земельный участок);</w:t>
      </w:r>
    </w:p>
    <w:p w:rsidR="00471D2B" w:rsidRPr="00CB7F6A" w:rsidRDefault="00480B37" w:rsidP="00480B37">
      <w:pPr>
        <w:pStyle w:val="afc"/>
        <w:ind w:firstLine="709"/>
        <w:jc w:val="both"/>
      </w:pPr>
      <w:r w:rsidRPr="00CB7F6A">
        <w:t>- </w:t>
      </w:r>
      <w:r w:rsidR="00471D2B" w:rsidRPr="00CB7F6A">
        <w:t>запрещается на придомовой территории жилой застройки многоквартирных домов выращивание сельскохозяйственных культур.</w:t>
      </w:r>
    </w:p>
    <w:p w:rsidR="00471D2B" w:rsidRPr="00CB7F6A" w:rsidRDefault="00471D2B" w:rsidP="00480B37">
      <w:pPr>
        <w:pStyle w:val="afc"/>
        <w:ind w:firstLine="709"/>
        <w:jc w:val="both"/>
      </w:pPr>
      <w:bookmarkStart w:id="59" w:name="sub_44"/>
    </w:p>
    <w:p w:rsidR="00471D2B" w:rsidRPr="00CB7F6A" w:rsidRDefault="00480B37" w:rsidP="00480B37">
      <w:pPr>
        <w:pStyle w:val="afc"/>
        <w:ind w:firstLine="709"/>
        <w:jc w:val="both"/>
      </w:pPr>
      <w:r w:rsidRPr="00CB7F6A">
        <w:t>4.</w:t>
      </w:r>
      <w:r w:rsidR="00471D2B" w:rsidRPr="00CB7F6A">
        <w:t>4. Участки детских садов и школ</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60" w:name="sub_441"/>
      <w:bookmarkEnd w:id="59"/>
      <w:r w:rsidRPr="00CB7F6A">
        <w:t>4.4.1. </w:t>
      </w:r>
      <w:r w:rsidR="00471D2B" w:rsidRPr="00CB7F6A">
        <w:t>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471D2B" w:rsidRPr="00CB7F6A" w:rsidRDefault="00480B37" w:rsidP="00480B37">
      <w:pPr>
        <w:pStyle w:val="afc"/>
        <w:ind w:firstLine="709"/>
        <w:jc w:val="both"/>
      </w:pPr>
      <w:bookmarkStart w:id="61" w:name="sub_442"/>
      <w:bookmarkEnd w:id="60"/>
      <w:r w:rsidRPr="00CB7F6A">
        <w:t>4.4.2. </w:t>
      </w:r>
      <w:r w:rsidR="00471D2B" w:rsidRPr="00CB7F6A">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зеленые насаждения, ограждение, оборудование площадок, скамьи, урны, осветительное оборудование, носители информационного оформления.</w:t>
      </w:r>
    </w:p>
    <w:p w:rsidR="00471D2B" w:rsidRPr="00CB7F6A" w:rsidRDefault="00471D2B" w:rsidP="00480B37">
      <w:pPr>
        <w:pStyle w:val="afc"/>
        <w:ind w:firstLine="709"/>
        <w:jc w:val="both"/>
      </w:pPr>
      <w:bookmarkStart w:id="62" w:name="sub_4421"/>
      <w:bookmarkEnd w:id="61"/>
      <w:r w:rsidRPr="00CB7F6A">
        <w:t xml:space="preserve">В качестве твердых видов покрытий рекомендуется применение </w:t>
      </w:r>
      <w:proofErr w:type="spellStart"/>
      <w:r w:rsidRPr="00CB7F6A">
        <w:t>цементобетона</w:t>
      </w:r>
      <w:proofErr w:type="spellEnd"/>
      <w:r w:rsidRPr="00CB7F6A">
        <w:t xml:space="preserve"> и плиточного мощения.</w:t>
      </w:r>
    </w:p>
    <w:p w:rsidR="00471D2B" w:rsidRPr="00CB7F6A" w:rsidRDefault="00471D2B" w:rsidP="00480B37">
      <w:pPr>
        <w:pStyle w:val="afc"/>
        <w:ind w:firstLine="709"/>
        <w:jc w:val="both"/>
      </w:pPr>
      <w:bookmarkStart w:id="63" w:name="sub_4422"/>
      <w:bookmarkEnd w:id="62"/>
      <w:r w:rsidRPr="00CB7F6A">
        <w:t>При озеленении территории детских садов и школ не допускается применение растений с ядовитыми плодами.</w:t>
      </w:r>
    </w:p>
    <w:p w:rsidR="00471D2B" w:rsidRPr="00CB7F6A" w:rsidRDefault="00480B37" w:rsidP="00480B37">
      <w:pPr>
        <w:pStyle w:val="afc"/>
        <w:ind w:firstLine="709"/>
        <w:jc w:val="both"/>
      </w:pPr>
      <w:bookmarkStart w:id="64" w:name="sub_443"/>
      <w:bookmarkEnd w:id="63"/>
      <w:r w:rsidRPr="00CB7F6A">
        <w:t>4.4.3. </w:t>
      </w:r>
      <w:r w:rsidR="00471D2B" w:rsidRPr="00CB7F6A">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bookmarkEnd w:id="64"/>
    <w:p w:rsidR="00471D2B" w:rsidRPr="00CB7F6A" w:rsidRDefault="00471D2B" w:rsidP="00480B37">
      <w:pPr>
        <w:pStyle w:val="afc"/>
        <w:ind w:firstLine="709"/>
        <w:jc w:val="both"/>
        <w:rPr>
          <w:sz w:val="28"/>
          <w:szCs w:val="28"/>
        </w:rPr>
      </w:pPr>
    </w:p>
    <w:p w:rsidR="00471D2B" w:rsidRPr="00CB7F6A" w:rsidRDefault="00480B37" w:rsidP="00480B37">
      <w:pPr>
        <w:pStyle w:val="afc"/>
        <w:ind w:firstLine="709"/>
        <w:jc w:val="both"/>
      </w:pPr>
      <w:bookmarkStart w:id="65" w:name="sub_45"/>
      <w:r w:rsidRPr="00CB7F6A">
        <w:t>4.</w:t>
      </w:r>
      <w:r w:rsidR="00471D2B" w:rsidRPr="00CB7F6A">
        <w:t>5. Участки длительного и кратковременного хранения автотранспортных средств</w:t>
      </w:r>
      <w:bookmarkStart w:id="66" w:name="sub_451"/>
      <w:bookmarkEnd w:id="65"/>
    </w:p>
    <w:p w:rsidR="00480B37" w:rsidRPr="00CB7F6A" w:rsidRDefault="00480B37" w:rsidP="00480B37">
      <w:pPr>
        <w:pStyle w:val="afc"/>
        <w:ind w:firstLine="709"/>
        <w:jc w:val="both"/>
      </w:pPr>
    </w:p>
    <w:p w:rsidR="00471D2B" w:rsidRPr="00CB7F6A" w:rsidRDefault="00480B37" w:rsidP="00480B37">
      <w:pPr>
        <w:pStyle w:val="afc"/>
        <w:ind w:firstLine="709"/>
        <w:jc w:val="both"/>
      </w:pPr>
      <w:r w:rsidRPr="00CB7F6A">
        <w:t>4.5.1. </w:t>
      </w:r>
      <w:r w:rsidR="00471D2B" w:rsidRPr="00CB7F6A">
        <w:t>На участке длительного и кратковременного хранения автотранспортных сре</w:t>
      </w:r>
      <w:proofErr w:type="gramStart"/>
      <w:r w:rsidR="00471D2B" w:rsidRPr="00CB7F6A">
        <w:t>дств пр</w:t>
      </w:r>
      <w:proofErr w:type="gramEnd"/>
      <w:r w:rsidR="00471D2B" w:rsidRPr="00CB7F6A">
        <w:t>едусматривается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00471D2B" w:rsidRPr="00CB7F6A">
        <w:t>дств сл</w:t>
      </w:r>
      <w:proofErr w:type="gramEnd"/>
      <w:r w:rsidR="00471D2B" w:rsidRPr="00CB7F6A">
        <w:t>едует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71D2B" w:rsidRPr="00CB7F6A" w:rsidRDefault="00480B37" w:rsidP="00480B37">
      <w:pPr>
        <w:pStyle w:val="afc"/>
        <w:ind w:firstLine="709"/>
        <w:jc w:val="both"/>
      </w:pPr>
      <w:bookmarkStart w:id="67" w:name="sub_452"/>
      <w:bookmarkEnd w:id="66"/>
      <w:r w:rsidRPr="00CB7F6A">
        <w:t>4.5.2. </w:t>
      </w:r>
      <w:r w:rsidR="00471D2B" w:rsidRPr="00CB7F6A">
        <w:t>Обязательный перечень элементов благоустройства на участке длительного и кратковременного хранения автотранспортных сре</w:t>
      </w:r>
      <w:proofErr w:type="gramStart"/>
      <w:r w:rsidR="00471D2B" w:rsidRPr="00CB7F6A">
        <w:t>дств вкл</w:t>
      </w:r>
      <w:proofErr w:type="gramEnd"/>
      <w:r w:rsidR="00471D2B" w:rsidRPr="00CB7F6A">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71D2B" w:rsidRPr="00CB7F6A" w:rsidRDefault="00471D2B" w:rsidP="00480B37">
      <w:pPr>
        <w:pStyle w:val="afc"/>
        <w:ind w:firstLine="709"/>
        <w:jc w:val="both"/>
      </w:pPr>
      <w:bookmarkStart w:id="68" w:name="sub_4521"/>
      <w:bookmarkEnd w:id="67"/>
      <w:r w:rsidRPr="00CB7F6A">
        <w:t>На пешеходных дорожках предусматривается съезд – бордюрный пандус – на уровень проезда (не менее одного на участок).</w:t>
      </w:r>
    </w:p>
    <w:p w:rsidR="00471D2B" w:rsidRPr="00CB7F6A" w:rsidRDefault="00471D2B" w:rsidP="00480B37">
      <w:pPr>
        <w:pStyle w:val="afc"/>
        <w:ind w:firstLine="709"/>
        <w:jc w:val="both"/>
      </w:pPr>
      <w:bookmarkStart w:id="69" w:name="sub_4522"/>
      <w:bookmarkEnd w:id="68"/>
      <w:r w:rsidRPr="00CB7F6A">
        <w:lastRenderedPageBreak/>
        <w:t xml:space="preserve">Формируются посадки густого высокорастущего кустарника с высокой степенью </w:t>
      </w:r>
      <w:proofErr w:type="spellStart"/>
      <w:r w:rsidRPr="00CB7F6A">
        <w:t>фитонцидности</w:t>
      </w:r>
      <w:proofErr w:type="spellEnd"/>
      <w:r w:rsidRPr="00CB7F6A">
        <w:t xml:space="preserve"> и посадки деревьев вдоль границ участка.</w:t>
      </w:r>
      <w:bookmarkStart w:id="70" w:name="sub_500"/>
      <w:bookmarkEnd w:id="69"/>
    </w:p>
    <w:p w:rsidR="00471D2B" w:rsidRPr="00CB7F6A" w:rsidRDefault="00471D2B" w:rsidP="00480B37">
      <w:pPr>
        <w:pStyle w:val="afc"/>
        <w:ind w:firstLine="709"/>
        <w:jc w:val="both"/>
      </w:pPr>
    </w:p>
    <w:p w:rsidR="00471D2B" w:rsidRPr="00CB7F6A" w:rsidRDefault="00471D2B" w:rsidP="00480B37">
      <w:pPr>
        <w:pStyle w:val="afc"/>
        <w:ind w:firstLine="709"/>
        <w:jc w:val="both"/>
        <w:rPr>
          <w:b/>
        </w:rPr>
      </w:pPr>
      <w:r w:rsidRPr="00CB7F6A">
        <w:rPr>
          <w:b/>
          <w:lang w:val="en-US"/>
        </w:rPr>
        <w:t>V</w:t>
      </w:r>
      <w:r w:rsidRPr="00CB7F6A">
        <w:rPr>
          <w:b/>
        </w:rPr>
        <w:t>. Благоустройство на территориях рекреационного назначения</w:t>
      </w:r>
    </w:p>
    <w:bookmarkEnd w:id="70"/>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71" w:name="sub_51"/>
      <w:r w:rsidRPr="00CB7F6A">
        <w:t>5.</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72" w:name="sub_511"/>
      <w:bookmarkEnd w:id="71"/>
      <w:r w:rsidRPr="00CB7F6A">
        <w:t>5.1.1. </w:t>
      </w:r>
      <w:r w:rsidR="00471D2B" w:rsidRPr="00CB7F6A">
        <w:t>Объектами нормирования благоустройства на территориях рекреационного назначения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471D2B" w:rsidRPr="00CB7F6A" w:rsidRDefault="00480B37" w:rsidP="00480B37">
      <w:pPr>
        <w:pStyle w:val="afc"/>
        <w:ind w:firstLine="709"/>
        <w:jc w:val="both"/>
      </w:pPr>
      <w:bookmarkStart w:id="73" w:name="sub_512"/>
      <w:bookmarkEnd w:id="72"/>
      <w:r w:rsidRPr="00CB7F6A">
        <w:t>5.1.2. </w:t>
      </w:r>
      <w:r w:rsidR="00471D2B" w:rsidRPr="00CB7F6A">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муниципального образования.</w:t>
      </w:r>
    </w:p>
    <w:p w:rsidR="00471D2B" w:rsidRPr="00CB7F6A" w:rsidRDefault="00480B37" w:rsidP="00480B37">
      <w:pPr>
        <w:pStyle w:val="afc"/>
        <w:ind w:firstLine="709"/>
        <w:jc w:val="both"/>
      </w:pPr>
      <w:bookmarkStart w:id="74" w:name="sub_513"/>
      <w:bookmarkEnd w:id="73"/>
      <w:r w:rsidRPr="00CB7F6A">
        <w:t>5.1.3. </w:t>
      </w:r>
      <w:r w:rsidR="00471D2B" w:rsidRPr="00CB7F6A">
        <w:t>При реконструкции объектов рекреации предусматривается:</w:t>
      </w:r>
    </w:p>
    <w:bookmarkEnd w:id="74"/>
    <w:p w:rsidR="00471D2B" w:rsidRPr="00CB7F6A" w:rsidRDefault="00480B37" w:rsidP="00480B37">
      <w:pPr>
        <w:pStyle w:val="afc"/>
        <w:ind w:firstLine="709"/>
        <w:jc w:val="both"/>
      </w:pPr>
      <w:r w:rsidRPr="00CB7F6A">
        <w:t>- </w:t>
      </w:r>
      <w:r w:rsidR="00471D2B" w:rsidRPr="00CB7F6A">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71D2B" w:rsidRPr="00CB7F6A" w:rsidRDefault="00480B37" w:rsidP="00480B37">
      <w:pPr>
        <w:pStyle w:val="afc"/>
        <w:ind w:firstLine="709"/>
        <w:jc w:val="both"/>
      </w:pPr>
      <w:r w:rsidRPr="00CB7F6A">
        <w:t>- </w:t>
      </w:r>
      <w:r w:rsidR="00471D2B" w:rsidRPr="00CB7F6A">
        <w:t>для парков и садов: реконструкция планировочной структуры (например, изменение плотности дорожно-</w:t>
      </w:r>
      <w:proofErr w:type="spellStart"/>
      <w:r w:rsidR="00471D2B" w:rsidRPr="00CB7F6A">
        <w:t>тропиночной</w:t>
      </w:r>
      <w:proofErr w:type="spellEnd"/>
      <w:r w:rsidR="00471D2B" w:rsidRPr="00CB7F6A">
        <w:t xml:space="preserve"> сети), </w:t>
      </w:r>
      <w:proofErr w:type="spellStart"/>
      <w:r w:rsidR="00471D2B" w:rsidRPr="00CB7F6A">
        <w:t>разреживание</w:t>
      </w:r>
      <w:proofErr w:type="spellEnd"/>
      <w:r w:rsidR="00471D2B" w:rsidRPr="00CB7F6A">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71D2B" w:rsidRPr="00CB7F6A" w:rsidRDefault="00480B37" w:rsidP="00480B37">
      <w:pPr>
        <w:pStyle w:val="afc"/>
        <w:ind w:firstLine="709"/>
        <w:jc w:val="both"/>
      </w:pPr>
      <w:r w:rsidRPr="00CB7F6A">
        <w:t>- </w:t>
      </w:r>
      <w:r w:rsidR="00471D2B" w:rsidRPr="00CB7F6A">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71D2B" w:rsidRPr="00CB7F6A" w:rsidRDefault="00480B37" w:rsidP="00480B37">
      <w:pPr>
        <w:pStyle w:val="afc"/>
        <w:ind w:firstLine="709"/>
        <w:jc w:val="both"/>
      </w:pPr>
      <w:bookmarkStart w:id="75" w:name="sub_514"/>
      <w:r w:rsidRPr="00CB7F6A">
        <w:t>5.1.4. </w:t>
      </w:r>
      <w:r w:rsidR="00471D2B" w:rsidRPr="00CB7F6A">
        <w:t>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bookmarkStart w:id="76" w:name="sub_52"/>
      <w:bookmarkEnd w:id="75"/>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2. Зоны отдыха</w:t>
      </w:r>
      <w:bookmarkEnd w:id="76"/>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77" w:name="sub_521"/>
      <w:r w:rsidRPr="00CB7F6A">
        <w:t>5.</w:t>
      </w:r>
      <w:r w:rsidR="00471D2B" w:rsidRPr="00CB7F6A">
        <w:t>2.1. Зоны отдыха – территории, предназначенные и обустроенные для организации активного массового отдыха, купания и рекреации.</w:t>
      </w:r>
    </w:p>
    <w:p w:rsidR="00471D2B" w:rsidRPr="00CB7F6A" w:rsidRDefault="00480B37" w:rsidP="00480B37">
      <w:pPr>
        <w:pStyle w:val="afc"/>
        <w:ind w:firstLine="709"/>
        <w:jc w:val="both"/>
      </w:pPr>
      <w:bookmarkStart w:id="78" w:name="sub_522"/>
      <w:bookmarkEnd w:id="77"/>
      <w:r w:rsidRPr="00CB7F6A">
        <w:t>5.</w:t>
      </w:r>
      <w:r w:rsidR="00471D2B" w:rsidRPr="00CB7F6A">
        <w:t xml:space="preserve">2.2. При проектировании зон отдыха в прибрежной части водоемов площадь </w:t>
      </w:r>
      <w:proofErr w:type="gramStart"/>
      <w:r w:rsidR="00471D2B" w:rsidRPr="00CB7F6A">
        <w:t>пляжа</w:t>
      </w:r>
      <w:proofErr w:type="gramEnd"/>
      <w:r w:rsidR="00471D2B" w:rsidRPr="00CB7F6A">
        <w:t xml:space="preserve"> и протяженность береговой линии пляжей принимаются по расчету количества посетителей.</w:t>
      </w:r>
    </w:p>
    <w:p w:rsidR="00471D2B" w:rsidRPr="00CB7F6A" w:rsidRDefault="00480B37" w:rsidP="00480B37">
      <w:pPr>
        <w:pStyle w:val="afc"/>
        <w:ind w:firstLine="709"/>
        <w:jc w:val="both"/>
      </w:pPr>
      <w:bookmarkStart w:id="79" w:name="sub_523"/>
      <w:bookmarkEnd w:id="78"/>
      <w:r w:rsidRPr="00CB7F6A">
        <w:t>5.</w:t>
      </w:r>
      <w:r w:rsidR="00471D2B" w:rsidRPr="00CB7F6A">
        <w:t xml:space="preserve">2.3. На территории зоны отдыха размещается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w:t>
      </w:r>
      <w:proofErr w:type="gramStart"/>
      <w:r w:rsidR="00471D2B" w:rsidRPr="00CB7F6A">
        <w:t>имеющим</w:t>
      </w:r>
      <w:proofErr w:type="gramEnd"/>
      <w:r w:rsidR="00471D2B" w:rsidRPr="00CB7F6A">
        <w:t xml:space="preserve"> естественное и искусственное освещение, водопровод и туалет.</w:t>
      </w:r>
    </w:p>
    <w:p w:rsidR="00471D2B" w:rsidRPr="00CB7F6A" w:rsidRDefault="00480B37" w:rsidP="00480B37">
      <w:pPr>
        <w:pStyle w:val="afc"/>
        <w:ind w:firstLine="709"/>
        <w:jc w:val="both"/>
      </w:pPr>
      <w:bookmarkStart w:id="80" w:name="sub_524"/>
      <w:bookmarkEnd w:id="79"/>
      <w:r w:rsidRPr="00CB7F6A">
        <w:t>5.</w:t>
      </w:r>
      <w:r w:rsidR="00471D2B" w:rsidRPr="00CB7F6A">
        <w:t>2.4. </w:t>
      </w:r>
      <w:proofErr w:type="gramStart"/>
      <w:r w:rsidR="00471D2B" w:rsidRPr="00CB7F6A">
        <w:t>Перечень элементов благоустройства на территории зоны отдыха включает твердые виды покрытия проезда, комбинированные – дорожки, зеленые насаждения,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bookmarkStart w:id="81" w:name="sub_5241"/>
      <w:bookmarkEnd w:id="80"/>
      <w:r w:rsidR="00471D2B" w:rsidRPr="00CB7F6A">
        <w:t xml:space="preserve"> </w:t>
      </w:r>
      <w:proofErr w:type="gramEnd"/>
    </w:p>
    <w:p w:rsidR="00471D2B" w:rsidRPr="00CB7F6A" w:rsidRDefault="00471D2B" w:rsidP="00480B37">
      <w:pPr>
        <w:pStyle w:val="afc"/>
        <w:ind w:firstLine="709"/>
        <w:jc w:val="both"/>
      </w:pPr>
      <w:r w:rsidRPr="00CB7F6A">
        <w:t>При проектировании работ по озеленению обеспечивается:</w:t>
      </w:r>
    </w:p>
    <w:bookmarkEnd w:id="81"/>
    <w:p w:rsidR="00471D2B" w:rsidRPr="00CB7F6A" w:rsidRDefault="00480B37" w:rsidP="00480B37">
      <w:pPr>
        <w:pStyle w:val="afc"/>
        <w:ind w:firstLine="709"/>
        <w:jc w:val="both"/>
      </w:pPr>
      <w:r w:rsidRPr="00CB7F6A">
        <w:lastRenderedPageBreak/>
        <w:t>- </w:t>
      </w:r>
      <w:r w:rsidR="00471D2B" w:rsidRPr="00CB7F6A">
        <w:t>сохранение травяного покрова, древесной и кустарниковой растительности не менее чем на 80% общей площади зоны отдыха;</w:t>
      </w:r>
    </w:p>
    <w:p w:rsidR="00471D2B" w:rsidRPr="00CB7F6A" w:rsidRDefault="00480B37" w:rsidP="00480B37">
      <w:pPr>
        <w:pStyle w:val="afc"/>
        <w:ind w:firstLine="709"/>
        <w:jc w:val="both"/>
      </w:pPr>
      <w:r w:rsidRPr="00CB7F6A">
        <w:t>- </w:t>
      </w:r>
      <w:r w:rsidR="00471D2B" w:rsidRPr="00CB7F6A">
        <w:t>работы по озеленению и формированию берегов водоема (берегоукрепительный пояс на оползневых и эродируемых склонах, склоновые водозадерживающие пояса – головной дренаж и пр.);</w:t>
      </w:r>
    </w:p>
    <w:p w:rsidR="00471D2B" w:rsidRPr="00CB7F6A" w:rsidRDefault="00480B37" w:rsidP="00480B37">
      <w:pPr>
        <w:pStyle w:val="afc"/>
        <w:ind w:firstLine="709"/>
        <w:jc w:val="both"/>
      </w:pPr>
      <w:r w:rsidRPr="00CB7F6A">
        <w:t>- </w:t>
      </w:r>
      <w:r w:rsidR="00471D2B" w:rsidRPr="00CB7F6A">
        <w:t>недопущение использования территории зоны отдыха для иных целей (выгуливания собак, устройства игровых городков, аттракционов и т.п.).</w:t>
      </w:r>
    </w:p>
    <w:p w:rsidR="00471D2B" w:rsidRPr="00CB7F6A" w:rsidRDefault="00471D2B" w:rsidP="00480B37">
      <w:pPr>
        <w:pStyle w:val="afc"/>
        <w:ind w:firstLine="709"/>
        <w:jc w:val="both"/>
      </w:pPr>
      <w:bookmarkStart w:id="82" w:name="sub_5242"/>
      <w:r w:rsidRPr="00CB7F6A">
        <w:t>Возможно размещение ограждения, уличного технического оборудования (торговые тележки "вода", "мороженое").</w:t>
      </w:r>
      <w:bookmarkStart w:id="83" w:name="sub_53"/>
      <w:bookmarkEnd w:id="82"/>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3. Парки</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84" w:name="sub_531"/>
      <w:bookmarkEnd w:id="83"/>
      <w:r w:rsidRPr="00CB7F6A">
        <w:t>5.3.1. </w:t>
      </w:r>
      <w:r w:rsidR="00471D2B" w:rsidRPr="00CB7F6A">
        <w:t>Парк предназначен для организации активного и тихого отдыха населения.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bookmarkStart w:id="85" w:name="sub_532"/>
      <w:bookmarkEnd w:id="84"/>
    </w:p>
    <w:p w:rsidR="00471D2B" w:rsidRPr="00CB7F6A" w:rsidRDefault="00480B37" w:rsidP="00480B37">
      <w:pPr>
        <w:pStyle w:val="afc"/>
        <w:ind w:firstLine="709"/>
        <w:jc w:val="both"/>
      </w:pPr>
      <w:r w:rsidRPr="00CB7F6A">
        <w:t>5.3.2. </w:t>
      </w:r>
      <w:r w:rsidR="00471D2B" w:rsidRPr="00CB7F6A">
        <w:t>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зеленые насаждения, скамьи, урны и малые контейнеры для мусора, оборудование площадок, осветительное оборудование.</w:t>
      </w:r>
    </w:p>
    <w:p w:rsidR="00471D2B" w:rsidRPr="00CB7F6A" w:rsidRDefault="00480B37" w:rsidP="00480B37">
      <w:pPr>
        <w:pStyle w:val="afc"/>
        <w:ind w:firstLine="709"/>
        <w:jc w:val="both"/>
      </w:pPr>
      <w:bookmarkStart w:id="86" w:name="sub_533"/>
      <w:bookmarkEnd w:id="85"/>
      <w:r w:rsidRPr="00CB7F6A">
        <w:t>5.</w:t>
      </w:r>
      <w:r w:rsidR="00471D2B" w:rsidRPr="00CB7F6A">
        <w:t>3.3. При проведении работ по озеленению парков предусматривается цветочное оформление с использованием видов растений, характерных для данной климатической зоны.</w:t>
      </w:r>
    </w:p>
    <w:p w:rsidR="00471D2B" w:rsidRPr="00CB7F6A" w:rsidRDefault="00480B37" w:rsidP="00480B37">
      <w:pPr>
        <w:pStyle w:val="afc"/>
        <w:ind w:firstLine="709"/>
        <w:jc w:val="both"/>
      </w:pPr>
      <w:bookmarkStart w:id="87" w:name="sub_534"/>
      <w:bookmarkEnd w:id="86"/>
      <w:r w:rsidRPr="00CB7F6A">
        <w:t>5.</w:t>
      </w:r>
      <w:r w:rsidR="00471D2B" w:rsidRPr="00CB7F6A">
        <w:t>3.4. </w:t>
      </w:r>
      <w:proofErr w:type="gramStart"/>
      <w:r w:rsidR="00471D2B" w:rsidRPr="00CB7F6A">
        <w:t>Возможно</w:t>
      </w:r>
      <w:proofErr w:type="gramEnd"/>
      <w:r w:rsidR="00471D2B" w:rsidRPr="00CB7F6A">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bookmarkStart w:id="88" w:name="sub_54"/>
      <w:bookmarkEnd w:id="87"/>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4. Бульвары, скверы</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89" w:name="sub_541"/>
      <w:bookmarkEnd w:id="88"/>
      <w:r w:rsidRPr="00CB7F6A">
        <w:t>5.4.1. </w:t>
      </w:r>
      <w:r w:rsidR="00471D2B" w:rsidRPr="00CB7F6A">
        <w:t>Бульвары и скверы предназначены для организации кратковременного отдыха, прогулок, транзитных пешеходных передвижений.</w:t>
      </w:r>
    </w:p>
    <w:p w:rsidR="00471D2B" w:rsidRPr="00CB7F6A" w:rsidRDefault="00480B37" w:rsidP="00480B37">
      <w:pPr>
        <w:pStyle w:val="afc"/>
        <w:ind w:firstLine="709"/>
        <w:jc w:val="both"/>
      </w:pPr>
      <w:bookmarkStart w:id="90" w:name="sub_542"/>
      <w:bookmarkEnd w:id="89"/>
      <w:r w:rsidRPr="00CB7F6A">
        <w:t>5.4.2. </w:t>
      </w:r>
      <w:r w:rsidR="00471D2B" w:rsidRPr="00CB7F6A">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зеленые насаждения, скамьи, урны или малые контейнеры для мусора, осветительное оборудование, оборудование архитектурно-декоративного освещения.</w:t>
      </w:r>
    </w:p>
    <w:p w:rsidR="00471D2B" w:rsidRPr="00CB7F6A" w:rsidRDefault="00471D2B" w:rsidP="00480B37">
      <w:pPr>
        <w:pStyle w:val="afc"/>
        <w:ind w:firstLine="709"/>
        <w:jc w:val="both"/>
      </w:pPr>
      <w:bookmarkStart w:id="91" w:name="sub_5421"/>
      <w:bookmarkEnd w:id="90"/>
      <w:r w:rsidRPr="00CB7F6A">
        <w:t>Проектируется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71D2B" w:rsidRPr="00CB7F6A" w:rsidRDefault="00471D2B" w:rsidP="00480B37">
      <w:pPr>
        <w:pStyle w:val="afc"/>
        <w:ind w:firstLine="709"/>
        <w:jc w:val="both"/>
      </w:pPr>
      <w:bookmarkStart w:id="92" w:name="sub_5422"/>
      <w:bookmarkEnd w:id="91"/>
      <w:r w:rsidRPr="00CB7F6A">
        <w:t xml:space="preserve">При проведении работ по озеленению бульваров предусматриваются полосы зеленых насаждений, изолирующих внутренние территории бульвара от улиц, перед крупными общественными зданиями - широкие видовые разрывы с разбивкой цветников, на бульварах вдоль набережных рекомендуется устраивать площадки отдыха, обращенные к водному зеркалу. </w:t>
      </w:r>
      <w:bookmarkStart w:id="93" w:name="sub_5423"/>
      <w:bookmarkEnd w:id="92"/>
    </w:p>
    <w:p w:rsidR="00471D2B" w:rsidRPr="00CB7F6A" w:rsidRDefault="00471D2B" w:rsidP="00480B37">
      <w:pPr>
        <w:pStyle w:val="afc"/>
        <w:ind w:firstLine="709"/>
        <w:jc w:val="both"/>
      </w:pPr>
      <w:r w:rsidRPr="00CB7F6A">
        <w:t xml:space="preserve">Возможно размещение технического оборудования (тележки </w:t>
      </w:r>
      <w:r w:rsidR="005B7D10">
        <w:t>«</w:t>
      </w:r>
      <w:r w:rsidRPr="00CB7F6A">
        <w:t>вода</w:t>
      </w:r>
      <w:r w:rsidR="005B7D10">
        <w:t>»</w:t>
      </w:r>
      <w:r w:rsidRPr="00CB7F6A">
        <w:t xml:space="preserve">, </w:t>
      </w:r>
      <w:r w:rsidR="005B7D10">
        <w:t>«</w:t>
      </w:r>
      <w:r w:rsidRPr="00CB7F6A">
        <w:t>мороженое</w:t>
      </w:r>
      <w:r w:rsidR="005B7D10">
        <w:t>»</w:t>
      </w:r>
      <w:r w:rsidRPr="00CB7F6A">
        <w:t>).</w:t>
      </w:r>
    </w:p>
    <w:bookmarkEnd w:id="93"/>
    <w:p w:rsidR="00471D2B" w:rsidRPr="00CB7F6A" w:rsidRDefault="00471D2B" w:rsidP="00480B37">
      <w:pPr>
        <w:pStyle w:val="afc"/>
        <w:ind w:firstLine="709"/>
        <w:jc w:val="both"/>
      </w:pPr>
    </w:p>
    <w:p w:rsidR="00471D2B" w:rsidRPr="00CB7F6A" w:rsidRDefault="00471D2B" w:rsidP="00480B37">
      <w:pPr>
        <w:pStyle w:val="afc"/>
        <w:ind w:firstLine="709"/>
        <w:jc w:val="both"/>
        <w:rPr>
          <w:b/>
        </w:rPr>
      </w:pPr>
      <w:bookmarkStart w:id="94" w:name="sub_600"/>
      <w:r w:rsidRPr="00CB7F6A">
        <w:rPr>
          <w:b/>
        </w:rPr>
        <w:t>VI. Благоустройство на территориях производственного назначения</w:t>
      </w:r>
    </w:p>
    <w:bookmarkEnd w:id="94"/>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95" w:name="sub_61"/>
      <w:r w:rsidRPr="00CB7F6A">
        <w:t>6.</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96" w:name="sub_611"/>
      <w:bookmarkEnd w:id="95"/>
      <w:r w:rsidRPr="00CB7F6A">
        <w:t>6.1.1. </w:t>
      </w:r>
      <w:r w:rsidR="00471D2B" w:rsidRPr="00CB7F6A">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специального назначения.</w:t>
      </w:r>
    </w:p>
    <w:bookmarkEnd w:id="96"/>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97" w:name="sub_62"/>
      <w:r w:rsidRPr="00CB7F6A">
        <w:lastRenderedPageBreak/>
        <w:t>6.</w:t>
      </w:r>
      <w:r w:rsidR="00471D2B" w:rsidRPr="00CB7F6A">
        <w:t>2. Озелененные территории специального назначения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98" w:name="sub_621"/>
      <w:bookmarkEnd w:id="97"/>
      <w:r w:rsidRPr="00CB7F6A">
        <w:t>6.</w:t>
      </w:r>
      <w:r w:rsidR="001968E2" w:rsidRPr="00CB7F6A">
        <w:t>2.1. </w:t>
      </w:r>
      <w:r w:rsidR="00471D2B" w:rsidRPr="00CB7F6A">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25" w:history="1">
        <w:r w:rsidR="00471D2B" w:rsidRPr="00CB7F6A">
          <w:rPr>
            <w:rStyle w:val="a7"/>
            <w:color w:val="auto"/>
          </w:rPr>
          <w:t>СанПиН 2.2.1/2.1.1.1200</w:t>
        </w:r>
      </w:hyperlink>
      <w:r w:rsidR="00471D2B" w:rsidRPr="00CB7F6A">
        <w:t>.</w:t>
      </w:r>
      <w:bookmarkStart w:id="99" w:name="sub_622"/>
      <w:bookmarkEnd w:id="98"/>
    </w:p>
    <w:p w:rsidR="00471D2B" w:rsidRPr="00CB7F6A" w:rsidRDefault="001968E2" w:rsidP="00480B37">
      <w:pPr>
        <w:pStyle w:val="afc"/>
        <w:ind w:firstLine="709"/>
        <w:jc w:val="both"/>
      </w:pPr>
      <w:r w:rsidRPr="00CB7F6A">
        <w:t>6.2.2. </w:t>
      </w:r>
      <w:r w:rsidR="00471D2B" w:rsidRPr="00CB7F6A">
        <w:t>Обязательный перечень элементов благоустройства озелененных территорий специального назначения включает: элементы сопряжения озелененных территорий с прилегающими территориями (бортовой камень, подпорные стенки, др.), элементы защиты озелененных территорий.</w:t>
      </w:r>
    </w:p>
    <w:bookmarkEnd w:id="99"/>
    <w:p w:rsidR="00471D2B" w:rsidRPr="00CB7F6A" w:rsidRDefault="00471D2B" w:rsidP="00480B37">
      <w:pPr>
        <w:pStyle w:val="afc"/>
        <w:ind w:firstLine="709"/>
        <w:jc w:val="both"/>
      </w:pPr>
    </w:p>
    <w:p w:rsidR="00471D2B" w:rsidRPr="00CB7F6A" w:rsidRDefault="00471D2B" w:rsidP="00480B37">
      <w:pPr>
        <w:pStyle w:val="afc"/>
        <w:ind w:firstLine="709"/>
        <w:jc w:val="both"/>
        <w:rPr>
          <w:b/>
        </w:rPr>
      </w:pPr>
      <w:bookmarkStart w:id="100" w:name="sub_700"/>
      <w:r w:rsidRPr="00CB7F6A">
        <w:rPr>
          <w:b/>
        </w:rPr>
        <w:t>VII. Объекты благоустройства на территориях транспортных и инженерных коммуникаций муниципального образования</w:t>
      </w:r>
    </w:p>
    <w:bookmarkEnd w:id="100"/>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01" w:name="sub_71"/>
      <w:r w:rsidRPr="00CB7F6A">
        <w:t>7.</w:t>
      </w:r>
      <w:r w:rsidR="00471D2B" w:rsidRPr="00CB7F6A">
        <w:t>1. Общие положения</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02" w:name="sub_711"/>
      <w:bookmarkEnd w:id="101"/>
      <w:r w:rsidRPr="00CB7F6A">
        <w:t>7.1.1. </w:t>
      </w:r>
      <w:r w:rsidR="00471D2B" w:rsidRPr="00CB7F6A">
        <w:t>Объектами нормирования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Проектирование благоустройства производиться на сеть улиц определенной категории, отдельную улицу или площадь, часть улицы или площади, транспортное сооружение.</w:t>
      </w:r>
    </w:p>
    <w:p w:rsidR="00471D2B" w:rsidRPr="00CB7F6A" w:rsidRDefault="001968E2" w:rsidP="00480B37">
      <w:pPr>
        <w:pStyle w:val="afc"/>
        <w:ind w:firstLine="709"/>
        <w:jc w:val="both"/>
      </w:pPr>
      <w:bookmarkStart w:id="103" w:name="sub_712"/>
      <w:bookmarkEnd w:id="102"/>
      <w:r w:rsidRPr="00CB7F6A">
        <w:t>7.1.2. </w:t>
      </w:r>
      <w:r w:rsidR="00471D2B" w:rsidRPr="00CB7F6A">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bookmarkStart w:id="104" w:name="sub_713"/>
      <w:bookmarkEnd w:id="103"/>
    </w:p>
    <w:p w:rsidR="00471D2B" w:rsidRPr="00CB7F6A" w:rsidRDefault="001968E2" w:rsidP="00480B37">
      <w:pPr>
        <w:pStyle w:val="afc"/>
        <w:ind w:firstLine="709"/>
        <w:jc w:val="both"/>
      </w:pPr>
      <w:r w:rsidRPr="00CB7F6A">
        <w:t>7.1.3. </w:t>
      </w:r>
      <w:r w:rsidR="00471D2B" w:rsidRPr="00CB7F6A">
        <w:t xml:space="preserve">Проектирование комплексного благоустройства на территориях транспортных и инженерных коммуникаций </w:t>
      </w:r>
      <w:r w:rsidR="00471D2B" w:rsidRPr="00BB3A56">
        <w:t xml:space="preserve">муниципального образования ведется с учетом </w:t>
      </w:r>
      <w:hyperlink r:id="rId26" w:history="1">
        <w:r w:rsidR="00471D2B" w:rsidRPr="00BB3A56">
          <w:rPr>
            <w:bCs/>
          </w:rPr>
          <w:t>СП</w:t>
        </w:r>
      </w:hyperlink>
      <w:r w:rsidR="00471D2B" w:rsidRPr="00BB3A56">
        <w:t xml:space="preserve"> 59.13330.2012; СП 34.13330.2012, </w:t>
      </w:r>
      <w:hyperlink r:id="rId27" w:history="1">
        <w:r w:rsidR="00471D2B" w:rsidRPr="00BB3A56">
          <w:rPr>
            <w:bCs/>
          </w:rPr>
          <w:t xml:space="preserve">ГОСТ </w:t>
        </w:r>
        <w:proofErr w:type="gramStart"/>
        <w:r w:rsidR="00471D2B" w:rsidRPr="00BB3A56">
          <w:rPr>
            <w:bCs/>
          </w:rPr>
          <w:t>Р</w:t>
        </w:r>
        <w:proofErr w:type="gramEnd"/>
        <w:r w:rsidR="00471D2B" w:rsidRPr="00BB3A56">
          <w:rPr>
            <w:bCs/>
          </w:rPr>
          <w:t xml:space="preserve"> 52289</w:t>
        </w:r>
      </w:hyperlink>
      <w:r w:rsidR="00471D2B" w:rsidRPr="00BB3A56">
        <w:t xml:space="preserve">, </w:t>
      </w:r>
      <w:hyperlink r:id="rId28" w:history="1">
        <w:r w:rsidR="00471D2B" w:rsidRPr="00BB3A56">
          <w:rPr>
            <w:bCs/>
          </w:rPr>
          <w:t>ГОСТ Р 52290-2004</w:t>
        </w:r>
      </w:hyperlink>
      <w:r w:rsidR="00471D2B" w:rsidRPr="00BB3A56">
        <w:t xml:space="preserve">, </w:t>
      </w:r>
      <w:hyperlink r:id="rId29" w:history="1">
        <w:r w:rsidR="00471D2B" w:rsidRPr="00BB3A56">
          <w:rPr>
            <w:bCs/>
          </w:rPr>
          <w:t>ГОСТ Р 51256</w:t>
        </w:r>
      </w:hyperlink>
      <w:r w:rsidR="00471D2B" w:rsidRPr="00BB3A56">
        <w:t>-2011, обеспечивая условия безопасности</w:t>
      </w:r>
      <w:r w:rsidR="00471D2B" w:rsidRPr="00CB7F6A">
        <w:t xml:space="preserve"> населения и защиту прилегающих территорий от воздействия транспорта и инженерных коммуникаций. Размещение подземных инженерных сетей муниципального образования в границах УДС ведется преимущественно в проходных коллекторах.</w:t>
      </w:r>
    </w:p>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05" w:name="sub_72"/>
      <w:bookmarkEnd w:id="104"/>
      <w:r w:rsidRPr="00CB7F6A">
        <w:t>7.</w:t>
      </w:r>
      <w:r w:rsidR="00471D2B" w:rsidRPr="00CB7F6A">
        <w:t>2. Улицы и дороги</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06" w:name="sub_721"/>
      <w:bookmarkEnd w:id="105"/>
      <w:r w:rsidRPr="00CB7F6A">
        <w:t>7.2.1. </w:t>
      </w:r>
      <w:r w:rsidR="00471D2B" w:rsidRPr="00CB7F6A">
        <w:t>Улицы и дороги на территории муниципального образования по назначению и транспортным характеристикам подразделяются на магистральные улицы обще</w:t>
      </w:r>
      <w:r w:rsidR="009E1CEE">
        <w:t>поселкового</w:t>
      </w:r>
      <w:r w:rsidR="00471D2B" w:rsidRPr="00CB7F6A">
        <w:t xml:space="preserve"> значения, улицы и дороги местного значения.</w:t>
      </w:r>
      <w:bookmarkStart w:id="107" w:name="sub_722"/>
      <w:bookmarkEnd w:id="106"/>
    </w:p>
    <w:p w:rsidR="00471D2B" w:rsidRPr="00CB7F6A" w:rsidRDefault="001968E2" w:rsidP="00480B37">
      <w:pPr>
        <w:pStyle w:val="afc"/>
        <w:ind w:firstLine="709"/>
        <w:jc w:val="both"/>
      </w:pPr>
      <w:r w:rsidRPr="00CB7F6A">
        <w:t>7.2.2. </w:t>
      </w:r>
      <w:r w:rsidR="00471D2B" w:rsidRPr="00CB7F6A">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зеленые насаждения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1D2B" w:rsidRPr="00BB3A56" w:rsidRDefault="00471D2B" w:rsidP="00480B37">
      <w:pPr>
        <w:pStyle w:val="afc"/>
        <w:ind w:firstLine="709"/>
        <w:jc w:val="both"/>
      </w:pPr>
      <w:bookmarkStart w:id="108" w:name="sub_7221"/>
      <w:bookmarkEnd w:id="107"/>
      <w:r w:rsidRPr="00CB7F6A">
        <w:t xml:space="preserve">Виды и конструкции дорожного покрытия проектируются с учетом категории улицы и обеспечением безопасности движения. </w:t>
      </w:r>
      <w:r w:rsidRPr="00BB3A56">
        <w:t>Рекомендуемые материалы для покрытий улиц и дорог приведены</w:t>
      </w:r>
      <w:r w:rsidR="00BB3A56" w:rsidRPr="00BB3A56">
        <w:t xml:space="preserve"> в приложение № 2 к настоящим Правилам</w:t>
      </w:r>
      <w:r w:rsidRPr="00BB3A56">
        <w:t>.</w:t>
      </w:r>
    </w:p>
    <w:p w:rsidR="00471D2B" w:rsidRPr="00BB3A56" w:rsidRDefault="00471D2B" w:rsidP="00480B37">
      <w:pPr>
        <w:pStyle w:val="afc"/>
        <w:ind w:firstLine="709"/>
        <w:jc w:val="both"/>
      </w:pPr>
      <w:bookmarkStart w:id="109" w:name="sub_7222"/>
      <w:bookmarkEnd w:id="108"/>
      <w:r w:rsidRPr="00BB3A56">
        <w:t>Для проектирования работ по озеленению улиц и дорог устанавливается минимальные расстояния от посадок до сетей подземных коммуникаций и прочих сооружений улично-дорожной сети в соответствии со СНиПами и СП. Размещение зеленых насаждений у поворотов и остановок при нерегулируемом движении проектируется согласно настоящим Правилам.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471D2B" w:rsidRPr="00BB3A56" w:rsidRDefault="00471D2B" w:rsidP="00480B37">
      <w:pPr>
        <w:pStyle w:val="afc"/>
        <w:ind w:firstLine="709"/>
        <w:jc w:val="both"/>
      </w:pPr>
      <w:bookmarkStart w:id="110" w:name="sub_7223"/>
      <w:bookmarkEnd w:id="109"/>
      <w:r w:rsidRPr="00BB3A56">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0" w:history="1">
        <w:r w:rsidRPr="00BB3A56">
          <w:rPr>
            <w:rStyle w:val="a7"/>
            <w:b w:val="0"/>
            <w:color w:val="auto"/>
          </w:rPr>
          <w:t xml:space="preserve">ГОСТ </w:t>
        </w:r>
        <w:proofErr w:type="gramStart"/>
        <w:r w:rsidRPr="00BB3A56">
          <w:rPr>
            <w:rStyle w:val="a7"/>
            <w:b w:val="0"/>
            <w:color w:val="auto"/>
          </w:rPr>
          <w:t>Р</w:t>
        </w:r>
        <w:proofErr w:type="gramEnd"/>
        <w:r w:rsidRPr="00BB3A56">
          <w:rPr>
            <w:rStyle w:val="a7"/>
            <w:b w:val="0"/>
            <w:color w:val="auto"/>
          </w:rPr>
          <w:t xml:space="preserve"> 52289</w:t>
        </w:r>
      </w:hyperlink>
      <w:r w:rsidRPr="00BB3A56">
        <w:t xml:space="preserve">-2004, </w:t>
      </w:r>
      <w:hyperlink r:id="rId31" w:history="1">
        <w:r w:rsidRPr="00BB3A56">
          <w:rPr>
            <w:rStyle w:val="a7"/>
            <w:b w:val="0"/>
            <w:color w:val="auto"/>
          </w:rPr>
          <w:t>ГОСТ 26804</w:t>
        </w:r>
      </w:hyperlink>
      <w:r w:rsidRPr="00BB3A56">
        <w:rPr>
          <w:b/>
        </w:rPr>
        <w:t>-</w:t>
      </w:r>
      <w:r w:rsidRPr="00BB3A56">
        <w:t>86.</w:t>
      </w:r>
      <w:bookmarkStart w:id="111" w:name="sub_73"/>
      <w:bookmarkEnd w:id="110"/>
    </w:p>
    <w:p w:rsidR="00471D2B" w:rsidRPr="00CB7F6A" w:rsidRDefault="00471D2B" w:rsidP="00480B37">
      <w:pPr>
        <w:pStyle w:val="afc"/>
        <w:ind w:firstLine="709"/>
        <w:jc w:val="both"/>
      </w:pPr>
    </w:p>
    <w:p w:rsidR="00471D2B" w:rsidRPr="00CB7F6A" w:rsidRDefault="001968E2" w:rsidP="00480B37">
      <w:pPr>
        <w:pStyle w:val="afc"/>
        <w:ind w:firstLine="709"/>
        <w:jc w:val="both"/>
      </w:pPr>
      <w:r w:rsidRPr="00CB7F6A">
        <w:t>7.</w:t>
      </w:r>
      <w:r w:rsidR="00471D2B" w:rsidRPr="00CB7F6A">
        <w:t>3. Площади</w:t>
      </w:r>
      <w:bookmarkStart w:id="112" w:name="sub_731"/>
      <w:bookmarkEnd w:id="111"/>
    </w:p>
    <w:p w:rsidR="001968E2" w:rsidRPr="00CB7F6A" w:rsidRDefault="001968E2" w:rsidP="00480B37">
      <w:pPr>
        <w:pStyle w:val="afc"/>
        <w:ind w:firstLine="709"/>
        <w:jc w:val="both"/>
      </w:pPr>
    </w:p>
    <w:p w:rsidR="00471D2B" w:rsidRPr="00CB7F6A" w:rsidRDefault="001968E2" w:rsidP="00480B37">
      <w:pPr>
        <w:pStyle w:val="afc"/>
        <w:ind w:firstLine="709"/>
        <w:jc w:val="both"/>
      </w:pPr>
      <w:r w:rsidRPr="00CB7F6A">
        <w:t>7.3.1. </w:t>
      </w:r>
      <w:proofErr w:type="gramStart"/>
      <w:r w:rsidR="00471D2B" w:rsidRPr="00CB7F6A">
        <w:t xml:space="preserve">По функциональному назначению площади подразделяются на: главные (у зданий органов власти, общественных организаций), </w:t>
      </w:r>
      <w:proofErr w:type="spellStart"/>
      <w:r w:rsidR="00471D2B" w:rsidRPr="00CB7F6A">
        <w:t>приобъектные</w:t>
      </w:r>
      <w:proofErr w:type="spellEnd"/>
      <w:r w:rsidR="00471D2B" w:rsidRPr="00CB7F6A">
        <w:t xml:space="preserve"> (у памятников, кинотеатров, музеев, торговых центров, стадионов, спортивных комплексов, парков, рынков и др.), общественно-транспортные (у вокзалов, на въездах в </w:t>
      </w:r>
      <w:r w:rsidR="009E1CEE">
        <w:t>поселок</w:t>
      </w:r>
      <w:r w:rsidR="00471D2B" w:rsidRPr="00CB7F6A">
        <w:t>), мемориальные (у памятных объектов или мест), площади транспортных развязок.</w:t>
      </w:r>
      <w:proofErr w:type="gramEnd"/>
      <w:r w:rsidR="00471D2B" w:rsidRPr="00CB7F6A">
        <w:t xml:space="preserve">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1D2B" w:rsidRPr="00CB7F6A" w:rsidRDefault="001968E2" w:rsidP="00480B37">
      <w:pPr>
        <w:pStyle w:val="afc"/>
        <w:ind w:firstLine="709"/>
        <w:jc w:val="both"/>
      </w:pPr>
      <w:bookmarkStart w:id="113" w:name="sub_732"/>
      <w:bookmarkEnd w:id="112"/>
      <w:r w:rsidRPr="00CB7F6A">
        <w:t>7.3.2. </w:t>
      </w:r>
      <w:r w:rsidR="00471D2B" w:rsidRPr="00CB7F6A">
        <w:t>Территории площади включают: проезжую часть, пешеходную часть, озелененные территории.</w:t>
      </w:r>
    </w:p>
    <w:p w:rsidR="00471D2B" w:rsidRPr="00CB7F6A" w:rsidRDefault="001968E2" w:rsidP="00480B37">
      <w:pPr>
        <w:pStyle w:val="afc"/>
        <w:ind w:firstLine="709"/>
        <w:jc w:val="both"/>
      </w:pPr>
      <w:bookmarkStart w:id="114" w:name="sub_733"/>
      <w:bookmarkEnd w:id="113"/>
      <w:r w:rsidRPr="00CB7F6A">
        <w:t>7.3.3. </w:t>
      </w:r>
      <w:r w:rsidR="00471D2B" w:rsidRPr="00CB7F6A">
        <w:t>Обязательный перечень элементов благоустройства на территории площади принимается в соответствии с настоящими Правилами. В зависимости от функционального назначения площади размещаются следующие дополнительные элементы благоустройства:</w:t>
      </w:r>
    </w:p>
    <w:bookmarkEnd w:id="114"/>
    <w:p w:rsidR="00471D2B" w:rsidRPr="00CB7F6A" w:rsidRDefault="001968E2" w:rsidP="00480B37">
      <w:pPr>
        <w:pStyle w:val="afc"/>
        <w:ind w:firstLine="709"/>
        <w:jc w:val="both"/>
      </w:pPr>
      <w:r w:rsidRPr="00CB7F6A">
        <w:t>- </w:t>
      </w:r>
      <w:r w:rsidR="00471D2B" w:rsidRPr="00CB7F6A">
        <w:t xml:space="preserve">на главных, </w:t>
      </w:r>
      <w:proofErr w:type="spellStart"/>
      <w:r w:rsidR="00471D2B" w:rsidRPr="00CB7F6A">
        <w:t>приобъектных</w:t>
      </w:r>
      <w:proofErr w:type="spellEnd"/>
      <w:r w:rsidR="00471D2B" w:rsidRPr="00CB7F6A">
        <w:t>, мемориальных площадях – произведения монументально-декоративного искусства;</w:t>
      </w:r>
    </w:p>
    <w:p w:rsidR="00471D2B" w:rsidRPr="00CB7F6A" w:rsidRDefault="001968E2" w:rsidP="00480B37">
      <w:pPr>
        <w:pStyle w:val="afc"/>
        <w:ind w:firstLine="709"/>
        <w:jc w:val="both"/>
      </w:pPr>
      <w:r w:rsidRPr="00CB7F6A">
        <w:t>- </w:t>
      </w:r>
      <w:r w:rsidR="00471D2B" w:rsidRPr="00CB7F6A">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71D2B" w:rsidRPr="00CB7F6A" w:rsidRDefault="00471D2B" w:rsidP="00480B37">
      <w:pPr>
        <w:pStyle w:val="afc"/>
        <w:ind w:firstLine="709"/>
        <w:jc w:val="both"/>
      </w:pPr>
      <w:bookmarkStart w:id="115" w:name="sub_7331"/>
      <w:r w:rsidRPr="00CB7F6A">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1D2B" w:rsidRPr="00CB7F6A" w:rsidRDefault="00471D2B" w:rsidP="00480B37">
      <w:pPr>
        <w:pStyle w:val="afc"/>
        <w:ind w:firstLine="709"/>
        <w:jc w:val="both"/>
      </w:pPr>
      <w:bookmarkStart w:id="116" w:name="sub_7332"/>
      <w:bookmarkEnd w:id="115"/>
      <w:r w:rsidRPr="00CB7F6A">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w:t>
      </w:r>
      <w:r w:rsidR="00DB3E87">
        <w:t>зоны), переносными ограждениями</w:t>
      </w:r>
      <w:r w:rsidRPr="00CB7F6A">
        <w:t>.</w:t>
      </w:r>
    </w:p>
    <w:p w:rsidR="00471D2B" w:rsidRPr="00CB7F6A" w:rsidRDefault="00471D2B" w:rsidP="00480B37">
      <w:pPr>
        <w:pStyle w:val="afc"/>
        <w:ind w:firstLine="709"/>
        <w:jc w:val="both"/>
      </w:pPr>
      <w:bookmarkStart w:id="117" w:name="sub_7333"/>
      <w:bookmarkEnd w:id="116"/>
      <w:r w:rsidRPr="00CB7F6A">
        <w:t xml:space="preserve">При проведении работ по озеленению площади следует использовать </w:t>
      </w:r>
      <w:proofErr w:type="spellStart"/>
      <w:r w:rsidRPr="00CB7F6A">
        <w:t>периметральное</w:t>
      </w:r>
      <w:proofErr w:type="spellEnd"/>
      <w:r w:rsidRPr="00CB7F6A">
        <w:t xml:space="preserve"> озеленение, зеленые насаждения в центре площади (сквер или островок безопасности), а также совмещение этих приемов. </w:t>
      </w:r>
    </w:p>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18" w:name="sub_74"/>
      <w:bookmarkEnd w:id="117"/>
      <w:r w:rsidRPr="00CB7F6A">
        <w:t>7.</w:t>
      </w:r>
      <w:r w:rsidR="00471D2B" w:rsidRPr="00CB7F6A">
        <w:t>4. Пешеходные переходы</w:t>
      </w:r>
      <w:bookmarkEnd w:id="118"/>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19" w:name="sub_741"/>
      <w:r w:rsidRPr="00CB7F6A">
        <w:t>7.4.1. </w:t>
      </w:r>
      <w:r w:rsidR="00471D2B" w:rsidRPr="00CB7F6A">
        <w:t xml:space="preserve">Пешеходные переходы размещаются в местах пересечения основных пешеходных коммуникаций с </w:t>
      </w:r>
      <w:r w:rsidR="009E1CEE">
        <w:t>поселковыми</w:t>
      </w:r>
      <w:r w:rsidR="00471D2B" w:rsidRPr="00CB7F6A">
        <w:t xml:space="preserve">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1D2B" w:rsidRPr="00CB7F6A" w:rsidRDefault="001968E2" w:rsidP="00480B37">
      <w:pPr>
        <w:pStyle w:val="afc"/>
        <w:ind w:firstLine="709"/>
        <w:jc w:val="both"/>
      </w:pPr>
      <w:bookmarkStart w:id="120" w:name="sub_742"/>
      <w:bookmarkEnd w:id="119"/>
      <w:r w:rsidRPr="00CB7F6A">
        <w:t>7.4.2. </w:t>
      </w:r>
      <w:proofErr w:type="gramStart"/>
      <w:r w:rsidR="00471D2B" w:rsidRPr="00CB7F6A">
        <w:t>При размещении наземного пешеходного перехода на улицах нерегулируемого движения размещается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w:t>
      </w:r>
      <w:proofErr w:type="gramEnd"/>
      <w:r w:rsidR="00471D2B" w:rsidRPr="00CB7F6A">
        <w:t xml:space="preserve"> </w:t>
      </w:r>
      <w:proofErr w:type="gramStart"/>
      <w:r w:rsidR="00471D2B" w:rsidRPr="00CB7F6A">
        <w:t>10 x 50 м – при скорости 60 км/ч.</w:t>
      </w:r>
      <w:proofErr w:type="gramEnd"/>
    </w:p>
    <w:p w:rsidR="00471D2B" w:rsidRPr="00CB7F6A" w:rsidRDefault="001968E2" w:rsidP="00480B37">
      <w:pPr>
        <w:pStyle w:val="afc"/>
        <w:ind w:firstLine="709"/>
        <w:jc w:val="both"/>
      </w:pPr>
      <w:bookmarkStart w:id="121" w:name="sub_743"/>
      <w:bookmarkEnd w:id="120"/>
      <w:r w:rsidRPr="00CB7F6A">
        <w:t>7.4.3. </w:t>
      </w:r>
      <w:r w:rsidR="00471D2B" w:rsidRPr="00CB7F6A">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21"/>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22" w:name="sub_75"/>
      <w:r w:rsidRPr="00CB7F6A">
        <w:t>7.</w:t>
      </w:r>
      <w:r w:rsidR="00471D2B" w:rsidRPr="00CB7F6A">
        <w:t xml:space="preserve">5. Технические зоны транспортных, инженерных коммуникаций, </w:t>
      </w:r>
      <w:proofErr w:type="spellStart"/>
      <w:r w:rsidR="00471D2B" w:rsidRPr="00CB7F6A">
        <w:t>водоохранные</w:t>
      </w:r>
      <w:proofErr w:type="spellEnd"/>
      <w:r w:rsidR="00471D2B" w:rsidRPr="00CB7F6A">
        <w:t xml:space="preserve"> зоны</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23" w:name="sub_751"/>
      <w:bookmarkEnd w:id="122"/>
      <w:r w:rsidRPr="00CB7F6A">
        <w:t>7.5.1. </w:t>
      </w:r>
      <w:r w:rsidR="00471D2B" w:rsidRPr="00CB7F6A">
        <w:t>На территории муниципального образования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bookmarkStart w:id="124" w:name="sub_752"/>
      <w:bookmarkEnd w:id="123"/>
      <w:r w:rsidR="00471D2B" w:rsidRPr="00CB7F6A">
        <w:t>.</w:t>
      </w:r>
    </w:p>
    <w:p w:rsidR="00471D2B" w:rsidRPr="00CB7F6A" w:rsidRDefault="001968E2" w:rsidP="00480B37">
      <w:pPr>
        <w:pStyle w:val="afc"/>
        <w:ind w:firstLine="709"/>
        <w:jc w:val="both"/>
      </w:pPr>
      <w:r w:rsidRPr="00CB7F6A">
        <w:t>7.5.2. </w:t>
      </w:r>
      <w:proofErr w:type="gramStart"/>
      <w:r w:rsidR="00471D2B" w:rsidRPr="00CB7F6A">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00471D2B" w:rsidRPr="00CB7F6A">
        <w:lastRenderedPageBreak/>
        <w:t xml:space="preserve">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00471D2B" w:rsidRPr="00CB7F6A">
        <w:t>т.ч</w:t>
      </w:r>
      <w:proofErr w:type="spellEnd"/>
      <w:r w:rsidR="00471D2B" w:rsidRPr="00CB7F6A">
        <w:t>. некапитальных нестационарных, кроме технических, имеющих отношение к обслуживанию</w:t>
      </w:r>
      <w:proofErr w:type="gramEnd"/>
      <w:r w:rsidR="00471D2B" w:rsidRPr="00CB7F6A">
        <w:t xml:space="preserve"> </w:t>
      </w:r>
      <w:proofErr w:type="gramStart"/>
      <w:r w:rsidR="00471D2B" w:rsidRPr="00CB7F6A">
        <w:t>и эксплуатации проходящих в технической зоне коммуникаций.</w:t>
      </w:r>
      <w:proofErr w:type="gramEnd"/>
    </w:p>
    <w:p w:rsidR="00471D2B" w:rsidRPr="00CB7F6A" w:rsidRDefault="001968E2" w:rsidP="00480B37">
      <w:pPr>
        <w:pStyle w:val="afc"/>
        <w:ind w:firstLine="709"/>
        <w:jc w:val="both"/>
      </w:pPr>
      <w:bookmarkStart w:id="125" w:name="sub_753"/>
      <w:bookmarkEnd w:id="124"/>
      <w:r w:rsidRPr="00CB7F6A">
        <w:t>7.5.3. </w:t>
      </w:r>
      <w:r w:rsidR="00471D2B" w:rsidRPr="00CB7F6A">
        <w:t>В зоне линий высоковольтных передач напряжением менее 110 кВт возможно размещение площадок для выгула и дрессировки собак. Зеленые насаждения</w:t>
      </w:r>
      <w:r w:rsidR="00471D2B" w:rsidRPr="00CB7F6A">
        <w:rPr>
          <w:strike/>
        </w:rPr>
        <w:t xml:space="preserve"> </w:t>
      </w:r>
      <w:r w:rsidR="00471D2B" w:rsidRPr="00CB7F6A">
        <w:t>проектируются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71D2B" w:rsidRPr="00CB7F6A" w:rsidRDefault="001968E2" w:rsidP="00480B37">
      <w:pPr>
        <w:pStyle w:val="afc"/>
        <w:ind w:firstLine="709"/>
        <w:jc w:val="both"/>
      </w:pPr>
      <w:bookmarkStart w:id="126" w:name="sub_800"/>
      <w:bookmarkEnd w:id="125"/>
      <w:r w:rsidRPr="00CB7F6A">
        <w:t>7.</w:t>
      </w:r>
      <w:r w:rsidR="00471D2B" w:rsidRPr="00CB7F6A">
        <w:t>5.4.</w:t>
      </w:r>
      <w:r w:rsidR="00471D2B" w:rsidRPr="00CB7F6A">
        <w:rPr>
          <w:lang w:val="en-US"/>
        </w:rPr>
        <w:t> </w:t>
      </w:r>
      <w:r w:rsidR="00471D2B" w:rsidRPr="00CB7F6A">
        <w:t xml:space="preserve">При использовании водных объектов общего пользования, в том числе береговой полосы, </w:t>
      </w:r>
      <w:proofErr w:type="spellStart"/>
      <w:r w:rsidR="00471D2B" w:rsidRPr="00CB7F6A">
        <w:t>воодоохраных</w:t>
      </w:r>
      <w:proofErr w:type="spellEnd"/>
      <w:r w:rsidR="00471D2B" w:rsidRPr="00CB7F6A">
        <w:t xml:space="preserve"> зон, запрещается:</w:t>
      </w:r>
    </w:p>
    <w:p w:rsidR="00471D2B" w:rsidRPr="00CB7F6A" w:rsidRDefault="00471D2B" w:rsidP="00480B37">
      <w:pPr>
        <w:pStyle w:val="afc"/>
        <w:ind w:firstLine="709"/>
        <w:jc w:val="both"/>
      </w:pPr>
      <w:r w:rsidRPr="00CB7F6A">
        <w:t>- 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471D2B" w:rsidRPr="00CB7F6A" w:rsidRDefault="00471D2B" w:rsidP="00480B37">
      <w:pPr>
        <w:pStyle w:val="afc"/>
        <w:ind w:firstLine="709"/>
        <w:jc w:val="both"/>
      </w:pPr>
      <w:r w:rsidRPr="00CB7F6A">
        <w:t>- купание в местах, где выставлены щиты (аншлаги) с предупреждениями и запрещающими надписями;</w:t>
      </w:r>
    </w:p>
    <w:p w:rsidR="00471D2B" w:rsidRPr="00CB7F6A" w:rsidRDefault="001968E2" w:rsidP="00480B37">
      <w:pPr>
        <w:pStyle w:val="afc"/>
        <w:ind w:firstLine="709"/>
        <w:jc w:val="both"/>
      </w:pPr>
      <w:r w:rsidRPr="00CB7F6A">
        <w:t>- </w:t>
      </w:r>
      <w:r w:rsidR="00471D2B" w:rsidRPr="00CB7F6A">
        <w:t>купание в карьерных выемках;</w:t>
      </w:r>
    </w:p>
    <w:p w:rsidR="00471D2B" w:rsidRPr="00CB7F6A" w:rsidRDefault="001968E2" w:rsidP="00480B37">
      <w:pPr>
        <w:pStyle w:val="afc"/>
        <w:ind w:firstLine="709"/>
        <w:jc w:val="both"/>
      </w:pPr>
      <w:r w:rsidRPr="00CB7F6A">
        <w:t>- </w:t>
      </w:r>
      <w:r w:rsidR="00471D2B" w:rsidRPr="00CB7F6A">
        <w:t>купание в необорудованных, незнакомых местах;</w:t>
      </w:r>
    </w:p>
    <w:p w:rsidR="00471D2B" w:rsidRPr="00CB7F6A" w:rsidRDefault="00471D2B" w:rsidP="00480B37">
      <w:pPr>
        <w:pStyle w:val="afc"/>
        <w:ind w:firstLine="709"/>
        <w:jc w:val="both"/>
      </w:pPr>
      <w:r w:rsidRPr="00CB7F6A">
        <w:t>- приводить с собой собак и других животных;</w:t>
      </w:r>
    </w:p>
    <w:p w:rsidR="00471D2B" w:rsidRPr="00CB7F6A" w:rsidRDefault="001968E2" w:rsidP="00480B37">
      <w:pPr>
        <w:pStyle w:val="afc"/>
        <w:ind w:firstLine="709"/>
        <w:jc w:val="both"/>
      </w:pPr>
      <w:r w:rsidRPr="00CB7F6A">
        <w:t>- </w:t>
      </w:r>
      <w:r w:rsidR="00471D2B" w:rsidRPr="00CB7F6A">
        <w:t>хранение горюче-смазочных материалов;</w:t>
      </w:r>
    </w:p>
    <w:p w:rsidR="00471D2B" w:rsidRPr="00CB7F6A" w:rsidRDefault="00471D2B" w:rsidP="00480B37">
      <w:pPr>
        <w:pStyle w:val="afc"/>
        <w:ind w:firstLine="709"/>
        <w:jc w:val="both"/>
      </w:pPr>
      <w:r w:rsidRPr="00CB7F6A">
        <w:t>- стирка белья, другого имущества и купание животных в местах, отведенных для купания людей, и выше их по течению до 500 метров;</w:t>
      </w:r>
    </w:p>
    <w:p w:rsidR="00471D2B" w:rsidRPr="00CB7F6A" w:rsidRDefault="00471D2B" w:rsidP="00480B37">
      <w:pPr>
        <w:pStyle w:val="afc"/>
        <w:ind w:firstLine="709"/>
        <w:jc w:val="both"/>
      </w:pPr>
      <w:r w:rsidRPr="00CB7F6A">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1D2B" w:rsidRPr="00CB7F6A" w:rsidRDefault="00471D2B" w:rsidP="00480B37">
      <w:pPr>
        <w:pStyle w:val="afc"/>
        <w:ind w:firstLine="709"/>
        <w:jc w:val="both"/>
      </w:pPr>
      <w:r w:rsidRPr="00CB7F6A">
        <w:t xml:space="preserve">- размещение твердых и жидких </w:t>
      </w:r>
      <w:r w:rsidR="00291F72">
        <w:t>бытовых (коммунальных)</w:t>
      </w:r>
      <w:r w:rsidRPr="00CB7F6A">
        <w:t xml:space="preserve"> отходов, строительных отходов, а также неэксплуатируемых механических средств или их частей и механизмов, за исключением специально предназначенных для этого  мест;</w:t>
      </w:r>
    </w:p>
    <w:p w:rsidR="00471D2B" w:rsidRPr="00CB7F6A" w:rsidRDefault="00471D2B" w:rsidP="00480B37">
      <w:pPr>
        <w:pStyle w:val="afc"/>
        <w:ind w:firstLine="709"/>
        <w:jc w:val="both"/>
      </w:pPr>
      <w:r w:rsidRPr="00CB7F6A">
        <w:t>- сброс в водные объекты общего пользования сточных вод, содержание в которых загрязняющих веществ и соединений превышает нормативы допустимого воздействия на водные объекты;</w:t>
      </w:r>
    </w:p>
    <w:p w:rsidR="00471D2B" w:rsidRPr="00CB7F6A" w:rsidRDefault="00471D2B" w:rsidP="00480B37">
      <w:pPr>
        <w:pStyle w:val="afc"/>
        <w:ind w:firstLine="709"/>
        <w:jc w:val="both"/>
      </w:pPr>
      <w:r w:rsidRPr="00CB7F6A">
        <w:t>- 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471D2B" w:rsidRPr="00CB7F6A" w:rsidRDefault="001968E2" w:rsidP="00480B37">
      <w:pPr>
        <w:pStyle w:val="afc"/>
        <w:ind w:firstLine="709"/>
        <w:jc w:val="both"/>
      </w:pPr>
      <w:r w:rsidRPr="00CB7F6A">
        <w:t>- </w:t>
      </w:r>
      <w:r w:rsidR="00471D2B" w:rsidRPr="00CB7F6A">
        <w:t>рыбная ловля в период нереста рыбы;</w:t>
      </w:r>
    </w:p>
    <w:p w:rsidR="00471D2B" w:rsidRPr="00CB7F6A" w:rsidRDefault="00471D2B" w:rsidP="00480B37">
      <w:pPr>
        <w:pStyle w:val="afc"/>
        <w:ind w:firstLine="709"/>
        <w:jc w:val="both"/>
      </w:pPr>
      <w:r w:rsidRPr="00CB7F6A">
        <w:t>- строительство запруд;</w:t>
      </w:r>
    </w:p>
    <w:p w:rsidR="00471D2B" w:rsidRPr="00CB7F6A" w:rsidRDefault="00471D2B" w:rsidP="00480B37">
      <w:pPr>
        <w:pStyle w:val="afc"/>
        <w:ind w:firstLine="709"/>
        <w:jc w:val="both"/>
      </w:pPr>
      <w:r w:rsidRPr="00CB7F6A">
        <w:t>- </w:t>
      </w:r>
      <w:proofErr w:type="gramStart"/>
      <w:r w:rsidRPr="00CB7F6A">
        <w:t>мойка автотранспортных средств и других механизмов включая</w:t>
      </w:r>
      <w:proofErr w:type="gramEnd"/>
      <w:r w:rsidRPr="00CB7F6A">
        <w:t xml:space="preserve"> водные объекты;</w:t>
      </w:r>
    </w:p>
    <w:p w:rsidR="00471D2B" w:rsidRPr="00CB7F6A" w:rsidRDefault="001968E2" w:rsidP="00480B37">
      <w:pPr>
        <w:pStyle w:val="afc"/>
        <w:ind w:firstLine="709"/>
        <w:jc w:val="both"/>
      </w:pPr>
      <w:r w:rsidRPr="00CB7F6A">
        <w:t>- </w:t>
      </w:r>
      <w:r w:rsidR="00471D2B" w:rsidRPr="00CB7F6A">
        <w:t>применять химические средства борьбы с вредителями, болезнями растений и сорняками;</w:t>
      </w:r>
    </w:p>
    <w:p w:rsidR="00471D2B" w:rsidRPr="00CB7F6A" w:rsidRDefault="001968E2" w:rsidP="00480B37">
      <w:pPr>
        <w:pStyle w:val="afc"/>
        <w:ind w:firstLine="709"/>
        <w:jc w:val="both"/>
      </w:pPr>
      <w:r w:rsidRPr="00CB7F6A">
        <w:t>- </w:t>
      </w:r>
      <w:r w:rsidR="00471D2B" w:rsidRPr="00CB7F6A">
        <w:t>размещать кладбища, скотомогильники, захоронение радиоактивных, химических, взрывчатых, токсичных, отравляющих и ядовитых веществ;</w:t>
      </w:r>
    </w:p>
    <w:p w:rsidR="00471D2B" w:rsidRPr="00CB7F6A" w:rsidRDefault="00471D2B" w:rsidP="00480B37">
      <w:pPr>
        <w:pStyle w:val="afc"/>
        <w:ind w:firstLine="709"/>
        <w:jc w:val="both"/>
      </w:pPr>
      <w:r w:rsidRPr="00CB7F6A">
        <w:t>- демонтировать, повреждать, уничтожать и самовольно устанавливать оборудования и средства обозначения участков водных объектов, установленных на законных основаниях;</w:t>
      </w:r>
    </w:p>
    <w:p w:rsidR="00471D2B" w:rsidRPr="00CB7F6A" w:rsidRDefault="00471D2B" w:rsidP="00480B37">
      <w:pPr>
        <w:pStyle w:val="afc"/>
        <w:ind w:firstLine="709"/>
        <w:jc w:val="both"/>
      </w:pPr>
      <w:r w:rsidRPr="00CB7F6A">
        <w:t>- совершать иные действия, угрожающие жизни и здоровью людей и наносящие вред окружающей природной среде.</w:t>
      </w:r>
    </w:p>
    <w:p w:rsidR="00471D2B" w:rsidRPr="00CB7F6A" w:rsidRDefault="001968E2" w:rsidP="00480B37">
      <w:pPr>
        <w:pStyle w:val="afc"/>
        <w:ind w:firstLine="709"/>
        <w:jc w:val="both"/>
      </w:pPr>
      <w:bookmarkStart w:id="127" w:name="sub_756"/>
      <w:r w:rsidRPr="00CB7F6A">
        <w:t>7.</w:t>
      </w:r>
      <w:r w:rsidR="00471D2B" w:rsidRPr="00CB7F6A">
        <w:t xml:space="preserve">5.5. Благоустройство территорий </w:t>
      </w:r>
      <w:proofErr w:type="spellStart"/>
      <w:r w:rsidR="00471D2B" w:rsidRPr="00CB7F6A">
        <w:t>водоохранных</w:t>
      </w:r>
      <w:proofErr w:type="spellEnd"/>
      <w:r w:rsidR="00471D2B" w:rsidRPr="00CB7F6A">
        <w:t xml:space="preserve"> зон проектируется в соответствии с </w:t>
      </w:r>
      <w:hyperlink r:id="rId32" w:history="1">
        <w:r w:rsidR="00471D2B" w:rsidRPr="00BB3A56">
          <w:rPr>
            <w:rStyle w:val="a7"/>
            <w:b w:val="0"/>
            <w:color w:val="auto"/>
          </w:rPr>
          <w:t>водным законодательством</w:t>
        </w:r>
      </w:hyperlink>
      <w:r w:rsidR="00471D2B" w:rsidRPr="00CB7F6A">
        <w:t>.</w:t>
      </w:r>
      <w:bookmarkEnd w:id="127"/>
    </w:p>
    <w:p w:rsidR="00471D2B" w:rsidRPr="00CB7F6A" w:rsidRDefault="00471D2B" w:rsidP="00480B37">
      <w:pPr>
        <w:pStyle w:val="afc"/>
        <w:ind w:firstLine="709"/>
        <w:jc w:val="both"/>
      </w:pPr>
    </w:p>
    <w:p w:rsidR="00471D2B" w:rsidRPr="00CB7F6A" w:rsidRDefault="00471D2B" w:rsidP="00480B37">
      <w:pPr>
        <w:pStyle w:val="afc"/>
        <w:ind w:firstLine="709"/>
        <w:jc w:val="both"/>
        <w:rPr>
          <w:b/>
        </w:rPr>
      </w:pPr>
      <w:r w:rsidRPr="00CB7F6A">
        <w:rPr>
          <w:b/>
        </w:rPr>
        <w:t>VIII. Эксплуатация объектов благоустройства</w:t>
      </w:r>
    </w:p>
    <w:bookmarkEnd w:id="126"/>
    <w:p w:rsidR="00471D2B" w:rsidRPr="00CB7F6A" w:rsidRDefault="00471D2B" w:rsidP="00480B37">
      <w:pPr>
        <w:pStyle w:val="afc"/>
        <w:ind w:firstLine="709"/>
        <w:jc w:val="both"/>
      </w:pPr>
    </w:p>
    <w:p w:rsidR="006F178F" w:rsidRDefault="006F178F" w:rsidP="006F178F">
      <w:pPr>
        <w:pStyle w:val="afc"/>
        <w:ind w:firstLine="709"/>
        <w:jc w:val="both"/>
      </w:pPr>
      <w:r>
        <w:t xml:space="preserve">8.1. Общие положения </w:t>
      </w:r>
    </w:p>
    <w:p w:rsidR="006F178F" w:rsidRDefault="006F178F" w:rsidP="006F178F">
      <w:pPr>
        <w:pStyle w:val="afc"/>
        <w:ind w:firstLine="709"/>
        <w:jc w:val="both"/>
      </w:pPr>
      <w:r>
        <w:t>Правил эксплуатации объектов благоустройства поселка Ханымей</w:t>
      </w:r>
    </w:p>
    <w:p w:rsidR="006F178F" w:rsidRDefault="006F178F" w:rsidP="006F178F">
      <w:pPr>
        <w:pStyle w:val="afc"/>
        <w:ind w:firstLine="709"/>
        <w:jc w:val="both"/>
      </w:pPr>
      <w:r>
        <w:t xml:space="preserve">8.1.1. Настоящий раздел содержит </w:t>
      </w:r>
      <w:proofErr w:type="gramStart"/>
      <w:r>
        <w:t>основные принципы</w:t>
      </w:r>
      <w:proofErr w:type="gramEnd"/>
      <w:r>
        <w:t xml:space="preserve"> и рекомендации по структуре и содержанию Правил эксплуатации объектов благоустройства (далее - Правила эксплуатации).</w:t>
      </w:r>
    </w:p>
    <w:p w:rsidR="006F178F" w:rsidRDefault="006F178F" w:rsidP="006F178F">
      <w:pPr>
        <w:pStyle w:val="afc"/>
        <w:ind w:firstLine="709"/>
        <w:jc w:val="both"/>
      </w:pPr>
      <w:r>
        <w:lastRenderedPageBreak/>
        <w:t xml:space="preserve">8.1.2. </w:t>
      </w:r>
      <w:proofErr w:type="gramStart"/>
      <w: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поселковой среды, праздничное оформление поселка, основные положения о контроле за эксплуатацией объектов благоустройства.</w:t>
      </w:r>
      <w:proofErr w:type="gramEnd"/>
    </w:p>
    <w:p w:rsidR="00C14292" w:rsidRDefault="00C14292" w:rsidP="00C14292">
      <w:pPr>
        <w:pStyle w:val="afc"/>
        <w:ind w:firstLine="709"/>
        <w:jc w:val="both"/>
      </w:pPr>
      <w:r>
        <w:t>8.2. Уборка территории</w:t>
      </w:r>
    </w:p>
    <w:p w:rsidR="00C14292" w:rsidRDefault="00C14292" w:rsidP="0095167F">
      <w:pPr>
        <w:pStyle w:val="afc"/>
        <w:ind w:firstLine="709"/>
        <w:jc w:val="both"/>
      </w:pPr>
      <w:r>
        <w:t>8.2.1. Физические и юридические лица, независимо от их организационно-правовых форм, обязаны обеспечивать своевременную и качественную очистку и уборку</w:t>
      </w:r>
      <w:r w:rsidR="0095167F">
        <w:t xml:space="preserve">, своевременно уничтожать сорную растительность, карантинные, опасные, и особо опасные сорняки до их цветения и созревания семян, а также уничтожать вредителей зеленых насаждений, </w:t>
      </w:r>
      <w:proofErr w:type="gramStart"/>
      <w:r w:rsidR="0095167F">
        <w:t>производить</w:t>
      </w:r>
      <w:proofErr w:type="gramEnd"/>
      <w:r w:rsidR="0095167F">
        <w:t xml:space="preserve"> своевременны покос травы (допустимая высота травы 15 см)</w:t>
      </w:r>
      <w:r>
        <w:t xml:space="preserve"> </w:t>
      </w:r>
      <w:r w:rsidR="00CF7699">
        <w:t xml:space="preserve">на территории </w:t>
      </w:r>
      <w:r>
        <w:t>принадлежащ</w:t>
      </w:r>
      <w:r w:rsidR="00CF7699">
        <w:t>ей</w:t>
      </w:r>
      <w:r>
        <w:t xml:space="preserve"> им на праве собственности или ином вещном праве земельных участков в соответствии с действующим законодательством, разделом 8 настоящих Правил эксплуатации и порядком сбора, вывоза и утилизации отходов производства и потребления.</w:t>
      </w:r>
    </w:p>
    <w:p w:rsidR="00C14292" w:rsidRDefault="00C14292" w:rsidP="00C14292">
      <w:pPr>
        <w:pStyle w:val="afc"/>
        <w:ind w:firstLine="709"/>
        <w:jc w:val="both"/>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поселка.</w:t>
      </w:r>
    </w:p>
    <w:p w:rsidR="00C14292" w:rsidRDefault="00C14292" w:rsidP="00C14292">
      <w:pPr>
        <w:pStyle w:val="afc"/>
        <w:ind w:firstLine="709"/>
        <w:jc w:val="both"/>
      </w:pPr>
      <w:r>
        <w:t>8.2.1.1. Определение границ уборки территорий, закрепленных за юридическими и физическими лицами, осуществляется нормативно-правовыми актами органа местного самоуправления поселка Ханымей с составлением схематических карт уборки и уведомлением юридических и физических лиц.</w:t>
      </w:r>
    </w:p>
    <w:p w:rsidR="00C14292" w:rsidRDefault="00C14292" w:rsidP="00C14292">
      <w:pPr>
        <w:pStyle w:val="afc"/>
        <w:ind w:firstLine="709"/>
        <w:jc w:val="both"/>
      </w:pPr>
      <w:r>
        <w:t>8.2.1.2. При отсутствии закрепленных границ юридические и физические лица производят уборку, выкос сорной, карантинной, аварийной растительности, сухой травы, благоустройство на своих земельных участках и прилегающих к ним территориях, в следующей зависимости:</w:t>
      </w:r>
    </w:p>
    <w:p w:rsidR="00C14292" w:rsidRDefault="00C14292" w:rsidP="00C14292">
      <w:pPr>
        <w:pStyle w:val="afc"/>
        <w:ind w:firstLine="709"/>
        <w:jc w:val="both"/>
      </w:pPr>
      <w:r>
        <w:t xml:space="preserve">а) объекты коммунального назначения (насосные, компрессорно-насосные станции, электрические подстанции, котельные и т.д.): на площади в радиусе до 15 метров; </w:t>
      </w:r>
    </w:p>
    <w:p w:rsidR="00C14292" w:rsidRDefault="00C14292" w:rsidP="00C14292">
      <w:pPr>
        <w:pStyle w:val="afc"/>
        <w:ind w:firstLine="709"/>
        <w:jc w:val="both"/>
      </w:pPr>
      <w:r>
        <w:t>б) гаражи, хозяйственные постройки в зоне жилой застройки населенных пунктов: на площади в радиусе до 15 метров;</w:t>
      </w:r>
    </w:p>
    <w:p w:rsidR="00C14292" w:rsidRDefault="00C14292" w:rsidP="00C14292">
      <w:pPr>
        <w:pStyle w:val="afc"/>
        <w:ind w:firstLine="709"/>
        <w:jc w:val="both"/>
      </w:pPr>
      <w:r>
        <w:t>в) линии электропередач 220В: вокруг опор в радиусе 2 метров;</w:t>
      </w:r>
    </w:p>
    <w:p w:rsidR="00C14292" w:rsidRDefault="00C14292" w:rsidP="00C14292">
      <w:pPr>
        <w:pStyle w:val="afc"/>
        <w:ind w:firstLine="709"/>
        <w:jc w:val="both"/>
      </w:pPr>
      <w:r>
        <w:t>г) высоковольтные линии электропередач: вдоль их прохождения по 5 метров в каждую сторону от линии электропередач или проекции крайнего провода;</w:t>
      </w:r>
    </w:p>
    <w:p w:rsidR="00C14292" w:rsidRDefault="00C14292" w:rsidP="00C14292">
      <w:pPr>
        <w:pStyle w:val="afc"/>
        <w:ind w:firstLine="709"/>
        <w:jc w:val="both"/>
      </w:pPr>
      <w:r>
        <w:t>д)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w:t>
      </w:r>
    </w:p>
    <w:p w:rsidR="00C14292" w:rsidRDefault="00C14292" w:rsidP="00C14292">
      <w:pPr>
        <w:pStyle w:val="afc"/>
        <w:ind w:firstLine="709"/>
        <w:jc w:val="both"/>
      </w:pPr>
      <w:r>
        <w:t>е) уборка вокруг остановочных павильонов пассажирского транспорта в радиусе 10 метров</w:t>
      </w:r>
    </w:p>
    <w:p w:rsidR="00C14292" w:rsidRDefault="00C14292" w:rsidP="00C14292">
      <w:pPr>
        <w:pStyle w:val="afc"/>
        <w:ind w:firstLine="709"/>
        <w:jc w:val="both"/>
      </w:pPr>
      <w:r>
        <w:t>ж) уборку и очистку конечных автобусных остановок в границах, прилегающих территорий определять:</w:t>
      </w:r>
    </w:p>
    <w:p w:rsidR="00C14292" w:rsidRDefault="00C14292" w:rsidP="00C14292">
      <w:pPr>
        <w:pStyle w:val="afc"/>
        <w:ind w:firstLine="709"/>
        <w:jc w:val="both"/>
      </w:pPr>
      <w:r>
        <w:t>- на улицах с двухсторонней застройкой по длине занимаемого участка, по ширине - до оси проезжей части улицы;</w:t>
      </w:r>
    </w:p>
    <w:p w:rsidR="00C14292" w:rsidRDefault="00C14292" w:rsidP="00C14292">
      <w:pPr>
        <w:pStyle w:val="afc"/>
        <w:ind w:firstLine="709"/>
        <w:jc w:val="both"/>
      </w:pPr>
      <w: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14292" w:rsidRDefault="00C14292" w:rsidP="00C14292">
      <w:pPr>
        <w:pStyle w:val="afc"/>
        <w:ind w:firstLine="709"/>
        <w:jc w:val="both"/>
      </w:pPr>
      <w: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C14292" w:rsidRDefault="00C14292" w:rsidP="00C14292">
      <w:pPr>
        <w:pStyle w:val="afc"/>
        <w:ind w:firstLine="709"/>
        <w:jc w:val="both"/>
      </w:pPr>
      <w:r>
        <w:t>- на строительных площадках - территория не менее 15 метров от ограждения стройки по всему периметру;</w:t>
      </w:r>
    </w:p>
    <w:p w:rsidR="00C14292" w:rsidRDefault="00C14292" w:rsidP="00C14292">
      <w:pPr>
        <w:pStyle w:val="afc"/>
        <w:ind w:firstLine="709"/>
        <w:jc w:val="both"/>
      </w:pPr>
      <w:r>
        <w:t>- для некапитальных объектов торговли, общественного питания и бытового обслуживания населения - в радиусе не менее 10 метров.</w:t>
      </w:r>
    </w:p>
    <w:p w:rsidR="00C14292" w:rsidRDefault="00C14292" w:rsidP="00C14292">
      <w:pPr>
        <w:pStyle w:val="afc"/>
        <w:ind w:firstLine="709"/>
        <w:jc w:val="both"/>
      </w:pPr>
      <w: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и дороги.</w:t>
      </w:r>
    </w:p>
    <w:p w:rsidR="00C14292" w:rsidRDefault="00C14292" w:rsidP="00C14292">
      <w:pPr>
        <w:pStyle w:val="afc"/>
        <w:ind w:firstLine="709"/>
        <w:jc w:val="both"/>
      </w:pPr>
      <w:r>
        <w:lastRenderedPageBreak/>
        <w:t>8.2.3. На территории поселка запрещается накапливать и размещать отходы производства и потребления в несанкционированных местах.</w:t>
      </w:r>
    </w:p>
    <w:p w:rsidR="00C14292" w:rsidRDefault="00C14292" w:rsidP="00C14292">
      <w:pPr>
        <w:pStyle w:val="afc"/>
        <w:ind w:firstLine="709"/>
        <w:jc w:val="both"/>
      </w:pPr>
      <w:proofErr w:type="gramStart"/>
      <w: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C14292" w:rsidRDefault="00C14292" w:rsidP="00C14292">
      <w:pPr>
        <w:pStyle w:val="afc"/>
        <w:ind w:firstLine="709"/>
        <w:jc w:val="both"/>
      </w:pPr>
      <w:proofErr w:type="gramStart"/>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 эксплуатации.</w:t>
      </w:r>
      <w:proofErr w:type="gramEnd"/>
    </w:p>
    <w:p w:rsidR="00C14292" w:rsidRDefault="00C14292" w:rsidP="00C14292">
      <w:pPr>
        <w:pStyle w:val="afc"/>
        <w:ind w:firstLine="709"/>
        <w:jc w:val="both"/>
      </w:pPr>
      <w:r>
        <w:t>8.2.4. Сбор и вывоз отходов производства и потребления осуществляется по контейнерной системе в порядке, установленном Администрацией поселка.</w:t>
      </w:r>
    </w:p>
    <w:p w:rsidR="00C14292" w:rsidRDefault="00C14292" w:rsidP="00C14292">
      <w:pPr>
        <w:pStyle w:val="afc"/>
        <w:ind w:firstLine="709"/>
        <w:jc w:val="both"/>
      </w:pPr>
      <w:r>
        <w:t>8.2.5. На территории общего пользования поселка запрещается сжигание отходов производства и потребления.</w:t>
      </w:r>
    </w:p>
    <w:p w:rsidR="00C14292" w:rsidRDefault="00C14292" w:rsidP="00C14292">
      <w:pPr>
        <w:pStyle w:val="afc"/>
        <w:ind w:firstLine="709"/>
        <w:jc w:val="both"/>
      </w:pPr>
      <w:r>
        <w:t xml:space="preserve">8.2.6. Организацию уборки территорий поселка осуществлять на основании </w:t>
      </w:r>
      <w:proofErr w:type="gramStart"/>
      <w:r>
        <w:t>использования показателей нормативных объемов образования отходов</w:t>
      </w:r>
      <w:proofErr w:type="gramEnd"/>
      <w:r>
        <w:t xml:space="preserve"> у их производителей, установленных органными местного самоуправления.</w:t>
      </w:r>
    </w:p>
    <w:p w:rsidR="00C14292" w:rsidRDefault="00C14292" w:rsidP="00C14292">
      <w:pPr>
        <w:pStyle w:val="afc"/>
        <w:ind w:firstLine="709"/>
        <w:jc w:val="both"/>
      </w:pPr>
      <w:r>
        <w:t>8.2.7. Вывоз бытовых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на основании договоров оператором по обращению с твердыми коммунальными отходами, если иное не предусмотрено законодательством Российской Федерации.</w:t>
      </w:r>
    </w:p>
    <w:p w:rsidR="00C14292" w:rsidRDefault="00C14292" w:rsidP="00C14292">
      <w:pPr>
        <w:pStyle w:val="afc"/>
        <w:ind w:firstLine="709"/>
        <w:jc w:val="both"/>
      </w:pPr>
      <w:r>
        <w:t xml:space="preserve">Переполнение контейнеров и емкостей для временного хранения отходов малого размера отходами производства и потребления не допускается. </w:t>
      </w:r>
      <w:proofErr w:type="gramStart"/>
      <w:r>
        <w:t>Уборку отходами производства и потребления, просыпавшегося при выгрузке из контейнеров в мусоровоз, производят работники организации, осуществляющей вывоз отходами производства и потребления.</w:t>
      </w:r>
      <w:proofErr w:type="gramEnd"/>
    </w:p>
    <w:p w:rsidR="00C14292" w:rsidRDefault="00C14292" w:rsidP="00C14292">
      <w:pPr>
        <w:pStyle w:val="afc"/>
        <w:ind w:firstLine="709"/>
        <w:jc w:val="both"/>
      </w:pPr>
      <w:r>
        <w:t>Непосредственный сбор твердых коммунальных отходов осуществляется в строгом соответствии с графиками, утвержденными Администрацией поселка.</w:t>
      </w:r>
    </w:p>
    <w:p w:rsidR="00C14292" w:rsidRDefault="00C14292" w:rsidP="00C14292">
      <w:pPr>
        <w:pStyle w:val="afc"/>
        <w:ind w:firstLine="709"/>
        <w:jc w:val="both"/>
      </w:pPr>
      <w:r>
        <w:t>Вывоз отходов, образовавшихся во время ремонта, необходимо осуществлять в специально отведенные для этого места лицами, производивших этот ремонт, самостоятельно.</w:t>
      </w:r>
    </w:p>
    <w:p w:rsidR="00C14292" w:rsidRDefault="00C14292" w:rsidP="00C14292">
      <w:pPr>
        <w:pStyle w:val="afc"/>
        <w:ind w:firstLine="709"/>
        <w:jc w:val="both"/>
      </w:pPr>
      <w:r>
        <w:t>Запрещается длительное складирование отходов, образовавшихся во время ремонта, в места временного хранения отходов.</w:t>
      </w:r>
    </w:p>
    <w:p w:rsidR="00C14292" w:rsidRDefault="00C14292" w:rsidP="00C14292">
      <w:pPr>
        <w:pStyle w:val="afc"/>
        <w:ind w:firstLine="709"/>
        <w:jc w:val="both"/>
      </w:pPr>
      <w:r>
        <w:t>8.2.8. Для сбора отходов производства и потребления физических и юридических лиц, указанных в пункте 8.2.1 настоящих правил рекомендуется организовать места временного хранения отходов и осуществлять его уборку и техническое обслуживание лицами осуществляемых накопление отходов.</w:t>
      </w:r>
    </w:p>
    <w:p w:rsidR="00C14292" w:rsidRDefault="00C14292" w:rsidP="00C14292">
      <w:pPr>
        <w:pStyle w:val="afc"/>
        <w:ind w:firstLine="709"/>
        <w:jc w:val="both"/>
      </w:pPr>
      <w:r>
        <w:t>Разрешение на размещение мест временного хранения отходов дает орган местного самоуправления.</w:t>
      </w:r>
    </w:p>
    <w:p w:rsidR="00C14292" w:rsidRDefault="00C14292" w:rsidP="00C14292">
      <w:pPr>
        <w:pStyle w:val="afc"/>
        <w:ind w:firstLine="709"/>
        <w:jc w:val="both"/>
      </w:pPr>
      <w:r>
        <w:t xml:space="preserve">8.2.9.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разделом 8 настоящих Правил.</w:t>
      </w:r>
    </w:p>
    <w:p w:rsidR="00C14292" w:rsidRDefault="00C14292" w:rsidP="00C14292">
      <w:pPr>
        <w:pStyle w:val="afc"/>
        <w:ind w:firstLine="709"/>
        <w:jc w:val="both"/>
      </w:pPr>
      <w: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14292" w:rsidRDefault="00C14292" w:rsidP="00C14292">
      <w:pPr>
        <w:pStyle w:val="afc"/>
        <w:ind w:firstLine="709"/>
        <w:jc w:val="both"/>
      </w:pPr>
      <w:r>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Правил.</w:t>
      </w:r>
    </w:p>
    <w:p w:rsidR="00C14292" w:rsidRDefault="00C14292" w:rsidP="00C14292">
      <w:pPr>
        <w:pStyle w:val="afc"/>
        <w:ind w:firstLine="709"/>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14292" w:rsidRDefault="00C14292" w:rsidP="00C14292">
      <w:pPr>
        <w:pStyle w:val="afc"/>
        <w:ind w:firstLine="709"/>
        <w:jc w:val="both"/>
      </w:pPr>
      <w:r>
        <w:lastRenderedPageBreak/>
        <w:t>Размещение емкостей для временного хранения малого размера необходимо предусмотреть:</w:t>
      </w:r>
    </w:p>
    <w:p w:rsidR="00C14292" w:rsidRDefault="00C14292" w:rsidP="00C14292">
      <w:pPr>
        <w:pStyle w:val="afc"/>
        <w:ind w:firstLine="709"/>
        <w:jc w:val="both"/>
      </w:pPr>
      <w:r>
        <w:t>- предприятиями, организациями и учреждениями всех форм собственности, в том числе учебными учреждениями, индивидуальными предпринимателями – около своих зданий, как правило, у входа и выхода непосредственно в здание (сооружение);</w:t>
      </w:r>
    </w:p>
    <w:p w:rsidR="00C14292" w:rsidRDefault="00C14292" w:rsidP="00C14292">
      <w:pPr>
        <w:pStyle w:val="afc"/>
        <w:ind w:firstLine="709"/>
        <w:jc w:val="both"/>
      </w:pPr>
      <w:r>
        <w:t>- торгующими организациями – у входа и выхода из торговых помещений, у палаток, ларьков, павильонов и т.д.;</w:t>
      </w:r>
    </w:p>
    <w:p w:rsidR="00C14292" w:rsidRDefault="00C14292" w:rsidP="00C14292">
      <w:pPr>
        <w:pStyle w:val="afc"/>
        <w:ind w:firstLine="709"/>
        <w:jc w:val="both"/>
      </w:pPr>
      <w:r>
        <w:t>- администрациями рынков – у входа, выхода с территории рынка и через каждые 15 метров по территории рынка;</w:t>
      </w:r>
    </w:p>
    <w:p w:rsidR="00C14292" w:rsidRDefault="00C14292" w:rsidP="00C14292">
      <w:pPr>
        <w:pStyle w:val="afc"/>
        <w:ind w:firstLine="709"/>
        <w:jc w:val="both"/>
      </w:pPr>
      <w:r>
        <w:t>- автозаправочными станциями, пунктами придорожного сервиса, авторемонтными мастерскими – у каждой раздаточной колонки и входа выхода в административные здания и ремонтные боксы.</w:t>
      </w:r>
    </w:p>
    <w:p w:rsidR="00C14292" w:rsidRDefault="00C14292" w:rsidP="00C14292">
      <w:pPr>
        <w:pStyle w:val="afc"/>
        <w:ind w:firstLine="709"/>
        <w:jc w:val="both"/>
      </w:pPr>
      <w: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производят работники организации, осуществляющей вывоз отходов.</w:t>
      </w:r>
    </w:p>
    <w:p w:rsidR="00C14292" w:rsidRDefault="00C14292" w:rsidP="00C14292">
      <w:pPr>
        <w:pStyle w:val="afc"/>
        <w:ind w:firstLine="709"/>
        <w:jc w:val="both"/>
      </w:pPr>
      <w:r>
        <w:t xml:space="preserve">8.2.12. </w:t>
      </w:r>
      <w:proofErr w:type="gramStart"/>
      <w: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End"/>
    </w:p>
    <w:p w:rsidR="00C14292" w:rsidRDefault="00C14292" w:rsidP="00C14292">
      <w:pPr>
        <w:pStyle w:val="afc"/>
        <w:ind w:firstLine="709"/>
        <w:jc w:val="both"/>
      </w:pPr>
      <w:r>
        <w:t>Вывоз опасных отходов следует осуществлять организациями, имеющими лицензию, в соответствии с требованиями законодательства Российской Федерации (в соответствии с договорами).</w:t>
      </w:r>
    </w:p>
    <w:p w:rsidR="00C14292" w:rsidRDefault="00C14292" w:rsidP="00C14292">
      <w:pPr>
        <w:pStyle w:val="afc"/>
        <w:ind w:firstLine="709"/>
        <w:jc w:val="both"/>
      </w:pPr>
      <w:r>
        <w:t>8.2.13. При уборке в ночное время следует принимать меры, предупреждающие шум.</w:t>
      </w:r>
    </w:p>
    <w:p w:rsidR="00C14292" w:rsidRDefault="00C14292" w:rsidP="00C14292">
      <w:pPr>
        <w:pStyle w:val="afc"/>
        <w:ind w:firstLine="709"/>
        <w:jc w:val="both"/>
      </w:pPr>
      <w: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C14292" w:rsidRDefault="00C14292" w:rsidP="00C14292">
      <w:pPr>
        <w:pStyle w:val="afc"/>
        <w:ind w:firstLine="709"/>
        <w:jc w:val="both"/>
      </w:pPr>
      <w:r>
        <w:t>8.2.15. Уборку и очистку конечных автобусных остановок, обеспечивают организации, эксплуатирующие данные объекты.</w:t>
      </w:r>
    </w:p>
    <w:p w:rsidR="00C14292" w:rsidRDefault="00C14292" w:rsidP="00C14292">
      <w:pPr>
        <w:pStyle w:val="afc"/>
        <w:ind w:firstLine="709"/>
        <w:jc w:val="both"/>
      </w:pPr>
      <w:r>
        <w:t xml:space="preserve">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w:t>
      </w:r>
      <w:proofErr w:type="gramStart"/>
      <w:r>
        <w:t>безвозмездного срочного</w:t>
      </w:r>
      <w:proofErr w:type="gramEnd"/>
      <w:r>
        <w:t xml:space="preserve"> пользования земельным участком, пожизненного наследуемого владения.</w:t>
      </w:r>
    </w:p>
    <w:p w:rsidR="00C14292" w:rsidRDefault="00C14292" w:rsidP="00C14292">
      <w:pPr>
        <w:pStyle w:val="afc"/>
        <w:ind w:firstLine="709"/>
        <w:jc w:val="both"/>
      </w:pPr>
      <w:r>
        <w:t xml:space="preserve">8.2.16. Эксплуатацию и содержание в надлежащем санитарно-техническом состоянии водоразборных колонок </w:t>
      </w:r>
      <w:proofErr w:type="gramStart"/>
      <w:r>
        <w:t xml:space="preserve">( </w:t>
      </w:r>
      <w:proofErr w:type="gramEnd"/>
      <w:r>
        <w:t>при их наличии),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6F178F" w:rsidRDefault="00C14292" w:rsidP="00C14292">
      <w:pPr>
        <w:pStyle w:val="afc"/>
        <w:ind w:firstLine="709"/>
        <w:jc w:val="both"/>
      </w:pPr>
      <w:r>
        <w:t xml:space="preserve">8.2.17. </w:t>
      </w:r>
      <w:proofErr w:type="gramStart"/>
      <w:r>
        <w:t>Организацию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roofErr w:type="gramEnd"/>
      <w:r w:rsidR="003F1DD1">
        <w:t xml:space="preserve"> </w:t>
      </w:r>
      <w:r w:rsidR="006F178F">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Правил.</w:t>
      </w:r>
    </w:p>
    <w:p w:rsidR="006F178F" w:rsidRDefault="006F178F" w:rsidP="006F178F">
      <w:pPr>
        <w:pStyle w:val="afc"/>
        <w:ind w:firstLine="709"/>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F178F" w:rsidRDefault="006F178F" w:rsidP="006F178F">
      <w:pPr>
        <w:pStyle w:val="afc"/>
        <w:ind w:firstLine="709"/>
        <w:jc w:val="both"/>
      </w:pPr>
      <w:r>
        <w:t>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поселка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6F178F" w:rsidRDefault="006F178F" w:rsidP="006F178F">
      <w:pPr>
        <w:pStyle w:val="afc"/>
        <w:ind w:firstLine="709"/>
        <w:jc w:val="both"/>
      </w:pPr>
      <w:r>
        <w:t>8.2.19. Содержание и уборку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6F178F" w:rsidRDefault="006F178F" w:rsidP="006F178F">
      <w:pPr>
        <w:pStyle w:val="afc"/>
        <w:ind w:firstLine="709"/>
        <w:jc w:val="both"/>
      </w:pPr>
      <w:r>
        <w:t xml:space="preserve">8.2.20. Уборку мостов, пешеходных переходов, прилегающих к ним территорий, а также содержание коллекторов, труб ливневой канализации и </w:t>
      </w:r>
      <w:proofErr w:type="spellStart"/>
      <w:r>
        <w:t>дождеприемных</w:t>
      </w:r>
      <w:proofErr w:type="spellEnd"/>
      <w:r>
        <w:t xml:space="preserve"> колодцев (при их наличии) производят организации, обслуживающим данные объекты.</w:t>
      </w:r>
    </w:p>
    <w:p w:rsidR="006F178F" w:rsidRDefault="006F178F" w:rsidP="006F178F">
      <w:pPr>
        <w:pStyle w:val="afc"/>
        <w:ind w:firstLine="709"/>
        <w:jc w:val="both"/>
      </w:pPr>
      <w:r>
        <w:t xml:space="preserve">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w:t>
      </w:r>
      <w:r>
        <w:lastRenderedPageBreak/>
        <w:t>непроницаемым дном, стенками и крышками с решетками, препятствующими попаданию крупных предметов в яму.</w:t>
      </w:r>
    </w:p>
    <w:p w:rsidR="006F178F" w:rsidRDefault="006F178F" w:rsidP="006F178F">
      <w:pPr>
        <w:pStyle w:val="afc"/>
        <w:ind w:firstLine="709"/>
        <w:jc w:val="both"/>
      </w:pPr>
      <w:proofErr w:type="gramStart"/>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roofErr w:type="gramEnd"/>
    </w:p>
    <w:p w:rsidR="006F178F" w:rsidRDefault="006F178F" w:rsidP="006F178F">
      <w:pPr>
        <w:pStyle w:val="afc"/>
        <w:ind w:firstLine="709"/>
        <w:jc w:val="both"/>
      </w:pPr>
      <w:r>
        <w:t xml:space="preserve">8.2.22. Жидкие </w:t>
      </w:r>
      <w:r w:rsidR="00775C98">
        <w:t xml:space="preserve">бытовые отходы и </w:t>
      </w:r>
      <w:r>
        <w:t xml:space="preserve">нечистоты </w:t>
      </w:r>
      <w:r w:rsidR="00775C98">
        <w:t xml:space="preserve">необходимо </w:t>
      </w:r>
      <w:r>
        <w:t>вывозить по договорам или разовым заявкам организациям, имеющим специальный транспорт.</w:t>
      </w:r>
    </w:p>
    <w:p w:rsidR="006F178F" w:rsidRDefault="006F178F" w:rsidP="006F178F">
      <w:pPr>
        <w:pStyle w:val="afc"/>
        <w:ind w:firstLine="709"/>
        <w:jc w:val="both"/>
      </w:pPr>
      <w:r>
        <w:t>8.2.23. Собственники (наниматели) помещений обеспечивают подъезды непосредственно к мусоросборникам и выгребным ямам.</w:t>
      </w:r>
    </w:p>
    <w:p w:rsidR="006F178F" w:rsidRDefault="006F178F" w:rsidP="006F178F">
      <w:pPr>
        <w:pStyle w:val="afc"/>
        <w:ind w:firstLine="709"/>
        <w:jc w:val="both"/>
      </w:pPr>
      <w:r>
        <w:t>8.2.24. Очистку и уборку водосточных канав, лотков, труб, дренажей, предназначенных для отвода поверхностных и грунтовых вод из дворов (при их наличии) производится лицами, указанными в пункте 8.2.1 настоящих Правил.</w:t>
      </w:r>
    </w:p>
    <w:p w:rsidR="006F178F" w:rsidRDefault="006F178F" w:rsidP="006F178F">
      <w:pPr>
        <w:pStyle w:val="afc"/>
        <w:ind w:firstLine="709"/>
        <w:jc w:val="both"/>
      </w:pPr>
      <w:r>
        <w:t xml:space="preserve">8.2.25. </w:t>
      </w:r>
      <w:proofErr w:type="gramStart"/>
      <w: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roofErr w:type="gramEnd"/>
    </w:p>
    <w:p w:rsidR="006F178F" w:rsidRDefault="006F178F" w:rsidP="006F178F">
      <w:pPr>
        <w:pStyle w:val="afc"/>
        <w:ind w:firstLine="709"/>
        <w:jc w:val="both"/>
      </w:pPr>
      <w:r>
        <w:t>8.2.26. Вывоз пищевых отходов следует осуществлять с территории ежедневно. Крупный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F178F" w:rsidRDefault="006F178F" w:rsidP="006F178F">
      <w:pPr>
        <w:pStyle w:val="afc"/>
        <w:ind w:firstLine="709"/>
        <w:jc w:val="both"/>
      </w:pPr>
      <w: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6F178F" w:rsidRDefault="006F178F" w:rsidP="006F178F">
      <w:pPr>
        <w:pStyle w:val="afc"/>
        <w:ind w:firstLine="709"/>
        <w:jc w:val="both"/>
      </w:pPr>
      <w: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убирается и содержится силами и средствами железнодорожных организаций, эксплуатирующих данные сооружения.</w:t>
      </w:r>
    </w:p>
    <w:p w:rsidR="006F178F" w:rsidRDefault="006F178F" w:rsidP="006F178F">
      <w:pPr>
        <w:pStyle w:val="afc"/>
        <w:ind w:firstLine="709"/>
        <w:jc w:val="both"/>
      </w:pPr>
      <w:r>
        <w:t>8.2.29.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6F178F" w:rsidRDefault="006F178F" w:rsidP="006F178F">
      <w:pPr>
        <w:pStyle w:val="afc"/>
        <w:ind w:firstLine="709"/>
        <w:jc w:val="both"/>
      </w:pPr>
      <w:r>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6F178F" w:rsidRDefault="006F178F" w:rsidP="006F178F">
      <w:pPr>
        <w:pStyle w:val="afc"/>
        <w:ind w:firstLine="709"/>
        <w:jc w:val="both"/>
      </w:pPr>
      <w:r>
        <w:t>Складирование нечистот на проезжую часть улиц, тротуары и газоны запрещается.</w:t>
      </w:r>
    </w:p>
    <w:p w:rsidR="006F178F" w:rsidRDefault="006F178F" w:rsidP="006F178F">
      <w:pPr>
        <w:pStyle w:val="afc"/>
        <w:ind w:firstLine="709"/>
        <w:jc w:val="both"/>
      </w:pPr>
      <w:r>
        <w:t>8.2.31. Сбор брошенных на улицах предметов, создающих помехи дорожному движению, возлагается на организации, обслуживающие данные объекты.</w:t>
      </w:r>
    </w:p>
    <w:p w:rsidR="006F178F" w:rsidRDefault="006F178F" w:rsidP="006F178F">
      <w:pPr>
        <w:pStyle w:val="afc"/>
        <w:ind w:firstLine="709"/>
        <w:jc w:val="both"/>
      </w:pPr>
      <w: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поселка.</w:t>
      </w:r>
    </w:p>
    <w:p w:rsidR="006F178F" w:rsidRDefault="006F178F" w:rsidP="009A2968">
      <w:pPr>
        <w:pStyle w:val="afc"/>
        <w:ind w:firstLine="708"/>
        <w:jc w:val="both"/>
      </w:pPr>
      <w:proofErr w:type="gramStart"/>
      <w:r>
        <w:t>Привлечение граждан к выполнению работ по уборке, благоустройству и озеленению территории поселка следует осуществлять на основании постановления администрации поселка.</w:t>
      </w:r>
      <w:proofErr w:type="gramEnd"/>
    </w:p>
    <w:p w:rsidR="006F178F" w:rsidRDefault="006F178F" w:rsidP="00C14292">
      <w:pPr>
        <w:pStyle w:val="afc"/>
        <w:jc w:val="both"/>
      </w:pPr>
      <w:r>
        <w:tab/>
        <w:t xml:space="preserve">8.2.33. Выявление и утилизация брошенных транспортных средств. </w:t>
      </w:r>
    </w:p>
    <w:p w:rsidR="003F1DD1" w:rsidRDefault="006F178F" w:rsidP="003F1DD1">
      <w:pPr>
        <w:pStyle w:val="afc"/>
        <w:jc w:val="both"/>
      </w:pPr>
      <w:r>
        <w:tab/>
        <w:t>8.2.33.1. На территории муниципального поселок Ханымей не допускается оставлять непригодные к эксплуатации транспортные средства, а также их части, механизмы (далее – бр</w:t>
      </w:r>
      <w:r w:rsidR="003F1DD1">
        <w:t>ошенные транспортные средства).</w:t>
      </w:r>
      <w:r w:rsidR="003F1DD1" w:rsidRPr="003F1DD1">
        <w:t xml:space="preserve"> </w:t>
      </w:r>
      <w:r w:rsidR="003F1DD1">
        <w:t>Брошенные и бесхозяйные транспортные средства подлежат эвакуации в случае, если они:</w:t>
      </w:r>
    </w:p>
    <w:p w:rsidR="003F1DD1" w:rsidRDefault="003F1DD1" w:rsidP="003F1DD1">
      <w:pPr>
        <w:pStyle w:val="afc"/>
        <w:jc w:val="both"/>
      </w:pPr>
      <w:r>
        <w:t>1) находятся в аварийном состоянии и не подлежащем восстановлению (аварийное состояние должно быть установлено заключением специалиста);</w:t>
      </w:r>
    </w:p>
    <w:p w:rsidR="003F1DD1" w:rsidRDefault="003F1DD1" w:rsidP="003F1DD1">
      <w:pPr>
        <w:pStyle w:val="afc"/>
        <w:jc w:val="both"/>
      </w:pPr>
      <w:r>
        <w:t>2) являются местом несанкционированного складирования отходов;</w:t>
      </w:r>
    </w:p>
    <w:p w:rsidR="006F178F" w:rsidRDefault="003F1DD1" w:rsidP="003F1DD1">
      <w:pPr>
        <w:pStyle w:val="afc"/>
        <w:jc w:val="both"/>
      </w:pPr>
      <w:proofErr w:type="gramStart"/>
      <w:r>
        <w:t>3) загромождают проезды, дворы, либо создают помехи дорожному движению, работе уборочной и специальной техники, либо расположены на газонах, детских площадках, в непосредственной близости от жилых домов, гостевых парковочных карманах, на контейнерных площадках, на коммуникациях, при этом длительное время - более 30 календарных дней находятся в неподвижном состоянии.</w:t>
      </w:r>
      <w:proofErr w:type="gramEnd"/>
    </w:p>
    <w:p w:rsidR="006F178F" w:rsidRDefault="006F178F" w:rsidP="00C14292">
      <w:pPr>
        <w:pStyle w:val="afc"/>
        <w:jc w:val="both"/>
      </w:pPr>
      <w:r>
        <w:lastRenderedPageBreak/>
        <w:tab/>
        <w:t>8.2.33.2. Не допускается захламление земельных участков, на которых расположены здания (включая жилые дома)</w:t>
      </w:r>
      <w:r w:rsidR="003F1DD1">
        <w:t xml:space="preserve"> и</w:t>
      </w:r>
      <w:r>
        <w:t xml:space="preserve"> сооружения броше</w:t>
      </w:r>
      <w:r w:rsidR="003F1DD1">
        <w:t>нными транспортными средствами.</w:t>
      </w:r>
    </w:p>
    <w:p w:rsidR="006F178F" w:rsidRDefault="006F178F" w:rsidP="00C14292">
      <w:pPr>
        <w:pStyle w:val="afc"/>
        <w:jc w:val="both"/>
      </w:pPr>
      <w:r>
        <w:tab/>
        <w:t xml:space="preserve">8.2.33.3. Не допускается загромождение территории муниципального образования металлическим ломом, шлаком, золой и другими отходами. </w:t>
      </w:r>
    </w:p>
    <w:p w:rsidR="006F178F" w:rsidRDefault="006F178F" w:rsidP="00C14292">
      <w:pPr>
        <w:pStyle w:val="afc"/>
        <w:jc w:val="both"/>
      </w:pPr>
      <w:r>
        <w:tab/>
        <w:t>8.2.33.4. За недопущением загромождения дворовой территории металлическим ломом, шлаком, золой и другими отходами следят организации по обслуживанию жилищного фонда.</w:t>
      </w:r>
    </w:p>
    <w:p w:rsidR="006F178F" w:rsidRDefault="006F178F" w:rsidP="00C14292">
      <w:pPr>
        <w:pStyle w:val="afc"/>
        <w:jc w:val="both"/>
      </w:pPr>
      <w:r>
        <w:tab/>
        <w:t xml:space="preserve">8.2.33.5. </w:t>
      </w:r>
      <w:proofErr w:type="gramStart"/>
      <w:r>
        <w:t>Организация работы по выявлению брошенных транспортных средств, собственники которых длительное время не принимают мер по освобождению автодорог, проездов, придомовых территорий, не ремонтируют и не утилизируют это имущество, а также транспортных средств, в отношении которых имеются основания предполагать, что они брошены собственниками или не имеют собственника возлагается на специалиста по благоустройству.</w:t>
      </w:r>
      <w:proofErr w:type="gramEnd"/>
    </w:p>
    <w:p w:rsidR="003F1DD1" w:rsidRDefault="003F1DD1" w:rsidP="003F1DD1">
      <w:pPr>
        <w:pStyle w:val="afc"/>
        <w:ind w:firstLine="708"/>
        <w:jc w:val="both"/>
      </w:pPr>
      <w:r>
        <w:t xml:space="preserve">8.2.33.5.1. Выявление брошенных и бесхозяйных транспортных средств осуществляется </w:t>
      </w:r>
      <w:r w:rsidRPr="003F1DD1">
        <w:t>Комисси</w:t>
      </w:r>
      <w:r>
        <w:t>ей</w:t>
      </w:r>
      <w:r w:rsidRPr="003F1DD1">
        <w:t xml:space="preserve"> по выявлению брошенных транспортных средств на территории муниципального образования поселок Ханымей </w:t>
      </w:r>
      <w:r>
        <w:t>(п</w:t>
      </w:r>
      <w:r w:rsidRPr="003F1DD1">
        <w:t>оложение и состав Комиссии утверждаются муниципальным правовым актом Администрации поселка Ханымей</w:t>
      </w:r>
      <w:r>
        <w:t>) на основании:</w:t>
      </w:r>
    </w:p>
    <w:p w:rsidR="003F1DD1" w:rsidRDefault="003F1DD1" w:rsidP="003F1DD1">
      <w:pPr>
        <w:pStyle w:val="afc"/>
        <w:jc w:val="both"/>
      </w:pPr>
      <w:r>
        <w:t>1) актов обследований территории муниципального образования поселок Ханымей, проводимых специалистами администрации поселка, управляющими организациями, товариществами собственников жилья, жилищными и жилищно-строительными кооперативами и иными специализированными организациями;</w:t>
      </w:r>
    </w:p>
    <w:p w:rsidR="003F1DD1" w:rsidRDefault="003F1DD1" w:rsidP="003F1DD1">
      <w:pPr>
        <w:pStyle w:val="afc"/>
        <w:jc w:val="both"/>
      </w:pPr>
      <w:r>
        <w:t>2) письменных обращений граждан и юридических лиц;</w:t>
      </w:r>
    </w:p>
    <w:p w:rsidR="003F1DD1" w:rsidRDefault="003F1DD1" w:rsidP="003F1DD1">
      <w:pPr>
        <w:pStyle w:val="afc"/>
        <w:jc w:val="both"/>
      </w:pPr>
      <w:r>
        <w:t>3) заявлений собственников (владельцев) транспортных средств (в том числе заявлений об отказе от права собственности на транспортное средство);</w:t>
      </w:r>
    </w:p>
    <w:p w:rsidR="003F1DD1" w:rsidRDefault="003F1DD1" w:rsidP="003F1DD1">
      <w:pPr>
        <w:pStyle w:val="afc"/>
        <w:jc w:val="both"/>
      </w:pPr>
      <w:r>
        <w:t>4) информации из органов полиции, других органов государственной власти;</w:t>
      </w:r>
    </w:p>
    <w:p w:rsidR="003F1DD1" w:rsidRDefault="003F1DD1" w:rsidP="003F1DD1">
      <w:pPr>
        <w:pStyle w:val="afc"/>
        <w:jc w:val="both"/>
      </w:pPr>
      <w:r>
        <w:t>5) обращений эксплуатационных, коммунальных и дорожных служб и иных организаций поселка.</w:t>
      </w:r>
    </w:p>
    <w:p w:rsidR="006F178F" w:rsidRDefault="006F178F" w:rsidP="00C14292">
      <w:pPr>
        <w:pStyle w:val="afc"/>
        <w:jc w:val="both"/>
      </w:pPr>
      <w:r>
        <w:tab/>
        <w:t xml:space="preserve">8.2.33.6. Рейдовые мероприятия по выявлению брошенных транспортных средств не реже </w:t>
      </w:r>
      <w:r w:rsidR="003F1DD1">
        <w:t>одного раза</w:t>
      </w:r>
      <w:r>
        <w:t xml:space="preserve"> в месяц осуществляет </w:t>
      </w:r>
      <w:r w:rsidR="003F1DD1">
        <w:t xml:space="preserve">Рабочая группа, </w:t>
      </w:r>
      <w:r>
        <w:t>специально созданная Комисси</w:t>
      </w:r>
      <w:r w:rsidR="003F1DD1">
        <w:t>ей</w:t>
      </w:r>
      <w:r>
        <w:t>.</w:t>
      </w:r>
    </w:p>
    <w:p w:rsidR="006F178F" w:rsidRDefault="006F178F" w:rsidP="00C14292">
      <w:pPr>
        <w:pStyle w:val="afc"/>
        <w:jc w:val="both"/>
      </w:pPr>
      <w:r>
        <w:tab/>
        <w:t xml:space="preserve">8.2.33.7. </w:t>
      </w:r>
      <w:proofErr w:type="gramStart"/>
      <w:r>
        <w:t>Содействие в выявлении брошенных транспортных средств и установлении собственника брошенного транспортного средства оказывают организации по обслуживанию жилищного фонда путем представления ежемесячно не позднее 5 числа в специалисту по благоустройству сведений о брошенных на придомовых территориях транспортных средствах, с указанием места нахождения, типа, марки, идентификационных данных, собственнике брошенного транспортного  средства (в случае установления собственника брошенного транспортного средства).</w:t>
      </w:r>
      <w:proofErr w:type="gramEnd"/>
    </w:p>
    <w:p w:rsidR="006F178F" w:rsidRDefault="006F178F" w:rsidP="00C14292">
      <w:pPr>
        <w:pStyle w:val="afc"/>
        <w:jc w:val="both"/>
      </w:pPr>
      <w:r>
        <w:tab/>
        <w:t xml:space="preserve">8.2.33.8. </w:t>
      </w:r>
      <w:proofErr w:type="gramStart"/>
      <w:r>
        <w:t>Содействие в выявлении брошенных транспортных средств и установлении собственника брошенного транспортного средства оказывают юридические и физические лица, в собственности, владении и пользовании которых находятся земельные участки, путем представления ежемесячно не позднее 5 числа специалисту по благоустройству сведений о брошенных на земельных участках транспортных  средствах, с указанием места нахождения, типа, марки, идентификационных данных, собственнике брошенного транспортного средства (в случае установления собственника</w:t>
      </w:r>
      <w:proofErr w:type="gramEnd"/>
      <w:r>
        <w:t xml:space="preserve"> брошенного транспортного средства).</w:t>
      </w:r>
    </w:p>
    <w:p w:rsidR="006F178F" w:rsidRDefault="006F178F" w:rsidP="00C14292">
      <w:pPr>
        <w:pStyle w:val="afc"/>
        <w:jc w:val="both"/>
      </w:pPr>
      <w:r>
        <w:tab/>
        <w:t xml:space="preserve">8.2.33.9. </w:t>
      </w:r>
      <w:proofErr w:type="gramStart"/>
      <w:r>
        <w:t xml:space="preserve">По результатам рейдовых мероприятий </w:t>
      </w:r>
      <w:r w:rsidR="003F1DD1">
        <w:t>Рабочей группой</w:t>
      </w:r>
      <w:r>
        <w:t xml:space="preserve"> производится фотосъемка транспортного средства</w:t>
      </w:r>
      <w:r w:rsidR="003F1DD1">
        <w:t xml:space="preserve"> и местом фотосъемки</w:t>
      </w:r>
      <w:r>
        <w:t xml:space="preserve"> и составляется акт выявления транспортного средства, в котором отображается: марка автомобиля, государственный регистрационный знак (при наличии), цвет, механические повреждения, наличие и состояние: колес, багажника, внешних зеркал, колпаков колес, фар, в том числе дополнительных, внешних антенн, радиоаппаратуры, пробки бензобака, щетки стеклоочистителя и другое.</w:t>
      </w:r>
      <w:proofErr w:type="gramEnd"/>
    </w:p>
    <w:p w:rsidR="003F1DD1" w:rsidRDefault="006B55E5" w:rsidP="006B55E5">
      <w:pPr>
        <w:pStyle w:val="afc"/>
        <w:ind w:firstLine="708"/>
        <w:jc w:val="both"/>
      </w:pPr>
      <w:r w:rsidRPr="006B55E5">
        <w:t xml:space="preserve">Рабочая группа фиксирует информацию о выявленных брошенных и бесхозяйных транспортных средствах в журнале учета брошенных транспортных средств (далее - Журнал). </w:t>
      </w:r>
      <w:proofErr w:type="gramStart"/>
      <w:r w:rsidRPr="006B55E5">
        <w:t xml:space="preserve">Акты выявления брошенных транспортных средств передаются в адрес Комиссии </w:t>
      </w:r>
      <w:r w:rsidRPr="006B55E5">
        <w:lastRenderedPageBreak/>
        <w:t>для рассмотрения и принятия решения с указанием мероприятий, подлежащих проведению (в случае необходимости).</w:t>
      </w:r>
      <w:proofErr w:type="gramEnd"/>
    </w:p>
    <w:p w:rsidR="006B55E5" w:rsidRDefault="006F178F" w:rsidP="006B55E5">
      <w:pPr>
        <w:pStyle w:val="afc"/>
        <w:jc w:val="both"/>
      </w:pPr>
      <w:r>
        <w:tab/>
        <w:t xml:space="preserve">8.2.33.10. </w:t>
      </w:r>
      <w:r w:rsidR="006B55E5">
        <w:t>При поступлении Актов выявления брошенных транспортных средств Комиссия принимает решение с указанием мероприятий, подлежащих проведению (в случае необходимости):</w:t>
      </w:r>
    </w:p>
    <w:p w:rsidR="006B55E5" w:rsidRDefault="006B55E5" w:rsidP="006B55E5">
      <w:pPr>
        <w:pStyle w:val="afc"/>
        <w:jc w:val="both"/>
      </w:pPr>
      <w:r>
        <w:t>- по идентификации транспортного средства;</w:t>
      </w:r>
    </w:p>
    <w:p w:rsidR="006B55E5" w:rsidRDefault="006B55E5" w:rsidP="006B55E5">
      <w:pPr>
        <w:pStyle w:val="afc"/>
        <w:jc w:val="both"/>
      </w:pPr>
      <w:r>
        <w:t>- по установлению собственника транспортного средства;</w:t>
      </w:r>
    </w:p>
    <w:p w:rsidR="006B55E5" w:rsidRDefault="006B55E5" w:rsidP="006B55E5">
      <w:pPr>
        <w:pStyle w:val="afc"/>
        <w:jc w:val="both"/>
      </w:pPr>
      <w:r>
        <w:t>- по установлению места регистрации транспортного средства;</w:t>
      </w:r>
    </w:p>
    <w:p w:rsidR="006B55E5" w:rsidRDefault="006B55E5" w:rsidP="006B55E5">
      <w:pPr>
        <w:pStyle w:val="afc"/>
        <w:jc w:val="both"/>
      </w:pPr>
      <w:r>
        <w:t xml:space="preserve">- по установлению </w:t>
      </w:r>
      <w:proofErr w:type="gramStart"/>
      <w:r>
        <w:t>места проживания собственника транспортного средства</w:t>
      </w:r>
      <w:proofErr w:type="gramEnd"/>
      <w:r>
        <w:t>;</w:t>
      </w:r>
    </w:p>
    <w:p w:rsidR="006B55E5" w:rsidRDefault="006B55E5" w:rsidP="006B55E5">
      <w:pPr>
        <w:pStyle w:val="afc"/>
        <w:jc w:val="both"/>
      </w:pPr>
      <w:r>
        <w:t>- иные мероприятия, не противоречащие законодательству Российской Федерации.</w:t>
      </w:r>
    </w:p>
    <w:p w:rsidR="006F178F" w:rsidRDefault="006B55E5" w:rsidP="006B55E5">
      <w:pPr>
        <w:pStyle w:val="afc"/>
        <w:ind w:firstLine="708"/>
        <w:jc w:val="both"/>
      </w:pPr>
      <w:r>
        <w:t>Указанные меры проводятся при непосредственном участии сотрудников правоохранительных органов, ГИБДД, которые также производят проверку транспортного средства по базе данных на предмет нахождения в розыске или иных противоправных действий, совершенных ранее с данным транспортным средством. Комиссионный Акт обследования транспортного средства подписывается присутствующими членами Комиссии.</w:t>
      </w:r>
    </w:p>
    <w:p w:rsidR="006B55E5" w:rsidRDefault="006F178F" w:rsidP="006B55E5">
      <w:pPr>
        <w:pStyle w:val="afc"/>
        <w:jc w:val="both"/>
      </w:pPr>
      <w:r>
        <w:tab/>
        <w:t xml:space="preserve">8.2.33.11. </w:t>
      </w:r>
      <w:proofErr w:type="gramStart"/>
      <w:r w:rsidR="006B55E5">
        <w:t>В случае выявления собственника (владельца) брошенного или бесхозяйного транспортного средства секретарем Комиссии в 5-дневный срок направляется собственнику (владельцу) транспортного средства письменное уведомление, которое содержит информацию, предупреждающую о возможности применения к собственнику (владельцу) брошенного транспортного средства мер административной ответственности и принудительного перемещения транспортного средства с последующим возмещением собственником (владельцем) транспортного средства расходов на перемещение и хранение в случае невыполнения им в</w:t>
      </w:r>
      <w:proofErr w:type="gramEnd"/>
      <w:r w:rsidR="006B55E5">
        <w:t xml:space="preserve"> 15-дневный срок с момента получения уведомления указанных в нем требований. Данное уведомление направляется посредством отправления заказного письма с уведомлением, или посредством личного вручения письменного уведомления собственнику транспортного средства под роспись с ознакомлением с одним из следующих требований:</w:t>
      </w:r>
    </w:p>
    <w:p w:rsidR="006B55E5" w:rsidRDefault="006B55E5" w:rsidP="006B55E5">
      <w:pPr>
        <w:pStyle w:val="afc"/>
        <w:jc w:val="both"/>
      </w:pPr>
      <w:r>
        <w:t>а) переместить своими силами и за свой счет эвакуировать/утилизировать транспортное средство в случае прекращения или невозможности его эксплуатации в течение 15 суток с момента получения уведомления в место, предназначенное для хранения транспортных средств;</w:t>
      </w:r>
    </w:p>
    <w:p w:rsidR="006B55E5" w:rsidRDefault="006B55E5" w:rsidP="006B55E5">
      <w:pPr>
        <w:pStyle w:val="afc"/>
        <w:jc w:val="both"/>
      </w:pPr>
      <w:r>
        <w:t>б) переместить в предназначенное для хранения транспортных средств место;</w:t>
      </w:r>
    </w:p>
    <w:p w:rsidR="006F178F" w:rsidRDefault="006B55E5" w:rsidP="006B55E5">
      <w:pPr>
        <w:pStyle w:val="afc"/>
        <w:jc w:val="both"/>
      </w:pPr>
      <w:r>
        <w:t>в) написать заявление об отказе от прав собственности на транспортное средство в случае отказа от выполнения подпунктов «а», «б» настоящего пункта.</w:t>
      </w:r>
    </w:p>
    <w:p w:rsidR="006F178F" w:rsidRDefault="006F178F" w:rsidP="00C14292">
      <w:pPr>
        <w:pStyle w:val="afc"/>
        <w:jc w:val="both"/>
      </w:pPr>
      <w:r>
        <w:tab/>
        <w:t>8.2.33.12</w:t>
      </w:r>
      <w:r w:rsidR="006B55E5">
        <w:t>.</w:t>
      </w:r>
      <w:r>
        <w:t xml:space="preserve"> Если собственник транспортного средства</w:t>
      </w:r>
      <w:r w:rsidR="006B55E5">
        <w:t xml:space="preserve"> не </w:t>
      </w:r>
      <w:r>
        <w:t>установлен, Комиссия  направляет информацию о необходимости в пятидневный срок произвести эвакуацию транспортного средства лицу, в собственности, владении или пользовании которого находится земельный участок, водный объект или иной объект, где находится б</w:t>
      </w:r>
      <w:r w:rsidR="006B55E5">
        <w:t>рошенное транспортное средство.</w:t>
      </w:r>
    </w:p>
    <w:p w:rsidR="006F178F" w:rsidRDefault="006F178F" w:rsidP="00C14292">
      <w:pPr>
        <w:pStyle w:val="afc"/>
        <w:jc w:val="both"/>
      </w:pPr>
      <w:r>
        <w:tab/>
        <w:t xml:space="preserve">8.2.33.13. </w:t>
      </w:r>
      <w:proofErr w:type="gramStart"/>
      <w:r>
        <w:t xml:space="preserve">В случае непринятия в установленный срок </w:t>
      </w:r>
      <w:r w:rsidR="006B55E5">
        <w:t xml:space="preserve">лицами, </w:t>
      </w:r>
      <w:r>
        <w:t xml:space="preserve">указанными в пункте 8.2.33.12. настоящих Правил мер по эвакуации брошенного транспортного средства, Комиссия в течение трех дней направляет сведения специалисту по муниципальному  имуществу для признания транспортного средства бесхозяйным имуществом и принятия его в муниципальную собственность. </w:t>
      </w:r>
      <w:proofErr w:type="gramEnd"/>
    </w:p>
    <w:p w:rsidR="006F178F" w:rsidRDefault="006F178F" w:rsidP="00C14292">
      <w:pPr>
        <w:pStyle w:val="afc"/>
        <w:jc w:val="both"/>
      </w:pPr>
      <w:r>
        <w:tab/>
        <w:t xml:space="preserve">8.2.33.14. В случае признания транспортного средства бесхозяйным </w:t>
      </w:r>
      <w:r w:rsidR="006B55E5">
        <w:t>и п</w:t>
      </w:r>
      <w:r>
        <w:t xml:space="preserve">ринятия его в муниципальную собственность эвакуацию и утилизацию транспортного средства осуществляет лицо, с которым Администрация поселка в установленном законодательством о  контрактной системе порядке </w:t>
      </w:r>
      <w:r w:rsidR="006B55E5">
        <w:t>заключила м</w:t>
      </w:r>
      <w:r>
        <w:t xml:space="preserve">униципальный контракт (далее – подрядная организация). </w:t>
      </w:r>
    </w:p>
    <w:p w:rsidR="006F178F" w:rsidRDefault="006F178F" w:rsidP="00C14292">
      <w:pPr>
        <w:pStyle w:val="afc"/>
        <w:jc w:val="both"/>
      </w:pPr>
      <w:r>
        <w:tab/>
        <w:t>8.2.33.15. При</w:t>
      </w:r>
      <w:r w:rsidR="006B55E5">
        <w:t xml:space="preserve"> обнаружении </w:t>
      </w:r>
      <w:r>
        <w:t>разбитых и старых кузовов, сломанных рам и иных крупногабаритных частей автомашин,</w:t>
      </w:r>
      <w:r w:rsidR="006B55E5">
        <w:t xml:space="preserve"> </w:t>
      </w:r>
      <w:r>
        <w:t xml:space="preserve">стоимость которых явно ниже суммы, соответствующей пятикратному минимальному </w:t>
      </w:r>
      <w:proofErr w:type="gramStart"/>
      <w:r>
        <w:t>размеру оплаты труда</w:t>
      </w:r>
      <w:proofErr w:type="gramEnd"/>
      <w:r>
        <w:t xml:space="preserve">, Комиссия составляет акт об обнаружении брошенных собственником малоценных вещей и направлении их на утилизацию. </w:t>
      </w:r>
    </w:p>
    <w:p w:rsidR="006F178F" w:rsidRDefault="006F178F" w:rsidP="00C14292">
      <w:pPr>
        <w:pStyle w:val="afc"/>
        <w:jc w:val="both"/>
      </w:pPr>
      <w:r>
        <w:tab/>
        <w:t xml:space="preserve">8.2.33.16. Подрядная организация: </w:t>
      </w:r>
    </w:p>
    <w:p w:rsidR="006F178F" w:rsidRDefault="006F178F" w:rsidP="00C14292">
      <w:pPr>
        <w:pStyle w:val="afc"/>
        <w:jc w:val="both"/>
      </w:pPr>
      <w:r>
        <w:tab/>
        <w:t xml:space="preserve">1) ведет учет брошенных транспортных средств; </w:t>
      </w:r>
    </w:p>
    <w:p w:rsidR="006F178F" w:rsidRDefault="006F178F" w:rsidP="00C14292">
      <w:pPr>
        <w:pStyle w:val="afc"/>
        <w:jc w:val="both"/>
      </w:pPr>
      <w:r>
        <w:lastRenderedPageBreak/>
        <w:tab/>
        <w:t xml:space="preserve">2) обеспечивает в течение установленного муниципальным контрактом срока сохранность эвакуированных транспортных средств; </w:t>
      </w:r>
    </w:p>
    <w:p w:rsidR="006F178F" w:rsidRDefault="006F178F" w:rsidP="00C14292">
      <w:pPr>
        <w:pStyle w:val="afc"/>
        <w:jc w:val="both"/>
      </w:pPr>
      <w:r>
        <w:tab/>
        <w:t>3) выдает транспортное средство собственнику (доверенному лицу) при предъявлении документов, подтверждающих право собственности или владения транспортным средством  (доверенность), при условии оплаты затрат на эвакуацию транспо</w:t>
      </w:r>
      <w:r w:rsidR="006B55E5">
        <w:t>ртного средства и его хранение;</w:t>
      </w:r>
    </w:p>
    <w:p w:rsidR="006F178F" w:rsidRDefault="006F178F" w:rsidP="00C14292">
      <w:pPr>
        <w:pStyle w:val="afc"/>
        <w:jc w:val="both"/>
      </w:pPr>
      <w:r>
        <w:tab/>
        <w:t>4) ведет учет выданных собственникам (доверенным лицам) эвакуи</w:t>
      </w:r>
      <w:r w:rsidR="006B55E5">
        <w:t>рованных транспортных средств</w:t>
      </w:r>
      <w:r>
        <w:t xml:space="preserve"> и ежемесячно предоставляет специалисту по благоустройству информацию о выданных собственникам (доверенным лицам) эвакуированных транспортных средствах; </w:t>
      </w:r>
    </w:p>
    <w:p w:rsidR="006F178F" w:rsidRDefault="006F178F" w:rsidP="00C14292">
      <w:pPr>
        <w:pStyle w:val="afc"/>
        <w:jc w:val="both"/>
      </w:pPr>
      <w:r>
        <w:tab/>
        <w:t xml:space="preserve">5) ежемесячно предоставляет специалисту по благоустройству информацию об эвакуированных транспортных средствах, установленный муниципальным контрактом срок  хранения </w:t>
      </w:r>
      <w:r w:rsidR="006B55E5">
        <w:t>к</w:t>
      </w:r>
      <w:r>
        <w:t xml:space="preserve">оторых истек. </w:t>
      </w:r>
    </w:p>
    <w:p w:rsidR="006F178F" w:rsidRDefault="006F178F" w:rsidP="00C14292">
      <w:pPr>
        <w:pStyle w:val="afc"/>
        <w:jc w:val="both"/>
      </w:pPr>
      <w:r>
        <w:tab/>
        <w:t xml:space="preserve">8.2.33.17. Обязанности подрядной организации, указанные в пункте  8.2.33.16 настоящих Правил, в обязательном порядке включаются в условия муниципального контракта. </w:t>
      </w:r>
    </w:p>
    <w:p w:rsidR="006F178F" w:rsidRDefault="006B55E5" w:rsidP="00C14292">
      <w:pPr>
        <w:pStyle w:val="afc"/>
        <w:jc w:val="both"/>
      </w:pPr>
      <w:r>
        <w:tab/>
        <w:t xml:space="preserve">8.2.33.18. Собственник </w:t>
      </w:r>
      <w:r w:rsidR="006F178F">
        <w:t>(законный владелец) брошенного транспортного средства, желающий истребовать это транспортное средство, обращается к специалисту по благоустройству с  заявлением о выдаче</w:t>
      </w:r>
      <w:r>
        <w:t xml:space="preserve"> такого транспортного средства.</w:t>
      </w:r>
    </w:p>
    <w:p w:rsidR="006F178F" w:rsidRDefault="006F178F" w:rsidP="00C14292">
      <w:pPr>
        <w:pStyle w:val="afc"/>
        <w:jc w:val="both"/>
      </w:pPr>
      <w:r>
        <w:tab/>
        <w:t>Эвакуированное транспортное средство возвращается собственнику (доверенному лицу) при условии оплаты им расходов, связанных с эвакуацией и хранением бро</w:t>
      </w:r>
      <w:r w:rsidR="006B55E5">
        <w:t>шенного транспортного средства.</w:t>
      </w:r>
    </w:p>
    <w:p w:rsidR="006F178F" w:rsidRDefault="006F178F" w:rsidP="00C14292">
      <w:pPr>
        <w:pStyle w:val="afc"/>
        <w:jc w:val="both"/>
      </w:pPr>
      <w:r>
        <w:tab/>
        <w:t xml:space="preserve">Выдача эвакуированного транспортного средства собственнику (доверенному лицу) осуществляется подрядной организацией по согласованию с Администрацией поселка. </w:t>
      </w:r>
    </w:p>
    <w:p w:rsidR="006F178F" w:rsidRDefault="006F178F" w:rsidP="00C14292">
      <w:pPr>
        <w:pStyle w:val="afc"/>
        <w:jc w:val="both"/>
      </w:pPr>
      <w:r>
        <w:tab/>
        <w:t xml:space="preserve">8.2.33.19. Подрядная организация по истечении установленного муниципальным контрактом срока хранения эвакуированного транспортного средства обеспечивает утилизацию транспортного средства. </w:t>
      </w:r>
    </w:p>
    <w:p w:rsidR="006F178F" w:rsidRDefault="006F178F" w:rsidP="006F178F">
      <w:pPr>
        <w:pStyle w:val="afc"/>
        <w:ind w:firstLine="709"/>
        <w:jc w:val="both"/>
      </w:pPr>
      <w:r>
        <w:t>8.2.33.20. Вопросы, не урегулированные настоящей главой Правил, регулируются действующим  законодательством Российской Федерации.</w:t>
      </w:r>
    </w:p>
    <w:p w:rsidR="006B55E5" w:rsidRDefault="006B55E5" w:rsidP="006B55E5">
      <w:pPr>
        <w:pStyle w:val="afc"/>
        <w:ind w:firstLine="709"/>
        <w:jc w:val="both"/>
      </w:pPr>
      <w:r>
        <w:t>8.2.3</w:t>
      </w:r>
      <w:r w:rsidR="00775C98">
        <w:t>4</w:t>
      </w:r>
      <w:r>
        <w:t>. Содержание строительных площадок.</w:t>
      </w:r>
    </w:p>
    <w:p w:rsidR="006B55E5" w:rsidRDefault="006B55E5" w:rsidP="006B55E5">
      <w:pPr>
        <w:pStyle w:val="afc"/>
        <w:ind w:firstLine="709"/>
        <w:jc w:val="both"/>
      </w:pPr>
      <w:r>
        <w:t>8.2.3</w:t>
      </w:r>
      <w:r w:rsidR="00775C98">
        <w:t>4</w:t>
      </w:r>
      <w: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B55E5" w:rsidRDefault="006B55E5" w:rsidP="006B55E5">
      <w:pPr>
        <w:pStyle w:val="afc"/>
        <w:ind w:firstLine="709"/>
        <w:jc w:val="both"/>
      </w:pPr>
      <w:r>
        <w:t>8.2.3</w:t>
      </w:r>
      <w:r w:rsidR="00775C98">
        <w:t>4</w:t>
      </w:r>
      <w:r>
        <w:t xml:space="preserve">.2.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w:t>
      </w:r>
    </w:p>
    <w:p w:rsidR="006B55E5" w:rsidRDefault="006B55E5" w:rsidP="006B55E5">
      <w:pPr>
        <w:pStyle w:val="afc"/>
        <w:ind w:firstLine="709"/>
        <w:jc w:val="both"/>
      </w:pPr>
      <w:r>
        <w:t>8.2.3</w:t>
      </w:r>
      <w:r w:rsidR="00775C98">
        <w:t>4</w:t>
      </w:r>
      <w:r>
        <w:t>.3. Запрещается складирование мусора, грунта и отходов строительного производства вне специально отведенных мест.</w:t>
      </w:r>
    </w:p>
    <w:p w:rsidR="006B55E5" w:rsidRDefault="006B55E5" w:rsidP="006B55E5">
      <w:pPr>
        <w:pStyle w:val="afc"/>
        <w:ind w:firstLine="709"/>
        <w:jc w:val="both"/>
      </w:pPr>
      <w:r>
        <w:t>8.2.3</w:t>
      </w:r>
      <w:r w:rsidR="00775C98">
        <w:t>5</w:t>
      </w:r>
      <w:r>
        <w:t xml:space="preserve">. Ответственные лица за соблюдения </w:t>
      </w:r>
      <w:r w:rsidR="004A5E5A">
        <w:t>Правил благоустройств</w:t>
      </w:r>
    </w:p>
    <w:p w:rsidR="006B55E5" w:rsidRDefault="006B55E5" w:rsidP="006B55E5">
      <w:pPr>
        <w:pStyle w:val="afc"/>
        <w:ind w:firstLine="709"/>
        <w:jc w:val="both"/>
      </w:pPr>
      <w:r>
        <w:t>8.2.3</w:t>
      </w:r>
      <w:r w:rsidR="00775C98">
        <w:t>5</w:t>
      </w:r>
      <w:r>
        <w:t xml:space="preserve">.1. Ответственными лицами за содержание территорий (в том числе прилегающих территорий) в чистоте и соблюдение установленного санитарного порядка, </w:t>
      </w:r>
      <w:proofErr w:type="gramStart"/>
      <w:r>
        <w:t>согласно</w:t>
      </w:r>
      <w:proofErr w:type="gramEnd"/>
      <w:r>
        <w:t xml:space="preserve"> настоящих Правил, являются:</w:t>
      </w:r>
    </w:p>
    <w:p w:rsidR="006B55E5" w:rsidRDefault="006B55E5" w:rsidP="006B55E5">
      <w:pPr>
        <w:pStyle w:val="afc"/>
        <w:ind w:firstLine="709"/>
        <w:jc w:val="both"/>
      </w:pPr>
      <w:r>
        <w:t>-</w:t>
      </w:r>
      <w:r>
        <w:tab/>
        <w:t>на предприятиях, организациях и учреждениях всех форм собственности – их руководители, если иное не установлено внутренним распорядительным документом;</w:t>
      </w:r>
    </w:p>
    <w:p w:rsidR="006B55E5" w:rsidRDefault="006B55E5" w:rsidP="006B55E5">
      <w:pPr>
        <w:pStyle w:val="afc"/>
        <w:ind w:firstLine="709"/>
        <w:jc w:val="both"/>
      </w:pPr>
      <w:r>
        <w:t>-</w:t>
      </w:r>
      <w:r>
        <w:tab/>
        <w:t>на объектах торговли, оказания услуг – руководители объектов торговли (оказания услуг), индивидуальные предприниматели;</w:t>
      </w:r>
    </w:p>
    <w:p w:rsidR="006B55E5" w:rsidRDefault="006B55E5" w:rsidP="006B55E5">
      <w:pPr>
        <w:pStyle w:val="afc"/>
        <w:ind w:firstLine="709"/>
        <w:jc w:val="both"/>
      </w:pPr>
      <w:r>
        <w:t>-</w:t>
      </w:r>
      <w:r>
        <w:tab/>
        <w:t>на незастроенных территориях – владельцы земельных участков;</w:t>
      </w:r>
    </w:p>
    <w:p w:rsidR="006B55E5" w:rsidRDefault="006B55E5" w:rsidP="006B55E5">
      <w:pPr>
        <w:pStyle w:val="afc"/>
        <w:ind w:firstLine="709"/>
        <w:jc w:val="both"/>
      </w:pPr>
      <w:r>
        <w:t>-</w:t>
      </w:r>
      <w:r>
        <w:tab/>
        <w:t>на строительных площадках – владельцы земельных участков или руководители организации-подрядчика;</w:t>
      </w:r>
    </w:p>
    <w:p w:rsidR="006B55E5" w:rsidRDefault="006B55E5" w:rsidP="006B55E5">
      <w:pPr>
        <w:pStyle w:val="afc"/>
        <w:ind w:firstLine="709"/>
        <w:jc w:val="both"/>
      </w:pPr>
      <w:r>
        <w:t>-</w:t>
      </w:r>
      <w:r>
        <w:tab/>
        <w:t>в частных домовладениях и прочих объектах – владельцы домов, объектов, либо лица ими уполномоченные;</w:t>
      </w:r>
    </w:p>
    <w:p w:rsidR="006B55E5" w:rsidRDefault="006B55E5" w:rsidP="006B55E5">
      <w:pPr>
        <w:pStyle w:val="afc"/>
        <w:ind w:firstLine="709"/>
        <w:jc w:val="both"/>
      </w:pPr>
      <w:r>
        <w:t>8.2.3</w:t>
      </w:r>
      <w:r w:rsidR="00775C98">
        <w:t>5</w:t>
      </w:r>
      <w:r>
        <w:t>.2.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B55E5" w:rsidRDefault="006B55E5" w:rsidP="006B55E5">
      <w:pPr>
        <w:pStyle w:val="afc"/>
        <w:ind w:firstLine="709"/>
        <w:jc w:val="both"/>
      </w:pPr>
      <w:r>
        <w:lastRenderedPageBreak/>
        <w:t>8.2.3</w:t>
      </w:r>
      <w:r w:rsidR="00775C98">
        <w:t>5</w:t>
      </w:r>
      <w:r>
        <w:t>.3.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B55E5" w:rsidRDefault="006B55E5" w:rsidP="006B55E5">
      <w:pPr>
        <w:pStyle w:val="afc"/>
        <w:ind w:firstLine="709"/>
        <w:jc w:val="both"/>
      </w:pPr>
      <w:r>
        <w:t>8.2.3</w:t>
      </w:r>
      <w:r w:rsidR="00775C98">
        <w:t>5</w:t>
      </w:r>
      <w:r>
        <w:t>.4. Ответственность за организацию и функционирование системы сбора и вывоза твердых коммунальных отходов от населения возлагается на администрацию сельского поселения.</w:t>
      </w:r>
    </w:p>
    <w:p w:rsidR="006B55E5" w:rsidRDefault="006B55E5" w:rsidP="006B55E5">
      <w:pPr>
        <w:pStyle w:val="afc"/>
        <w:ind w:firstLine="709"/>
        <w:jc w:val="both"/>
      </w:pPr>
      <w:r>
        <w:t>8.2.3</w:t>
      </w:r>
      <w:r w:rsidR="00775C98">
        <w:t>5</w:t>
      </w:r>
      <w:r>
        <w:t xml:space="preserve">.5. Ответственность за содержание контейнерных площадок и их зачистку (уборку) возлагается: </w:t>
      </w:r>
    </w:p>
    <w:p w:rsidR="006B55E5" w:rsidRDefault="006B55E5" w:rsidP="006B55E5">
      <w:pPr>
        <w:pStyle w:val="afc"/>
        <w:ind w:firstLine="709"/>
        <w:jc w:val="both"/>
      </w:pPr>
      <w:r>
        <w:t>- по частному жилому фонду – собственников жилья;</w:t>
      </w:r>
    </w:p>
    <w:p w:rsidR="006B55E5" w:rsidRDefault="006B55E5" w:rsidP="006B55E5">
      <w:pPr>
        <w:pStyle w:val="afc"/>
        <w:ind w:firstLine="709"/>
        <w:jc w:val="both"/>
      </w:pPr>
      <w:r>
        <w:t>- по остальным территориям – на предприятия, организации, и иные хозяйствующие субъекты.</w:t>
      </w:r>
    </w:p>
    <w:p w:rsidR="00FE597C" w:rsidRDefault="00FE597C" w:rsidP="00FE597C">
      <w:pPr>
        <w:pStyle w:val="afc"/>
        <w:ind w:firstLine="709"/>
        <w:jc w:val="both"/>
      </w:pPr>
      <w:r>
        <w:t>8.2.36. Порядок определения границ прилегающих территорий:</w:t>
      </w:r>
    </w:p>
    <w:p w:rsidR="00FE597C" w:rsidRDefault="00FE597C" w:rsidP="00FE597C">
      <w:pPr>
        <w:pStyle w:val="afc"/>
        <w:ind w:firstLine="709"/>
        <w:jc w:val="both"/>
      </w:pPr>
      <w:proofErr w:type="gramStart"/>
      <w:r>
        <w:t>- при определении границ прилегающих территорий к зданиям, строениям, сооружениям, под которыми земельные участки образованы (за исключением случаев, когда земельный участок образован по границам зданий, строений, сооружений), и к земельным участкам в случае, если такой земельный участок образован, расстояние от внешних контуров земельного участка, границы которого определены на основании данных государственного кадастрового учета, до границы прилегающей территории не может превышать 10</w:t>
      </w:r>
      <w:proofErr w:type="gramEnd"/>
      <w:r>
        <w:t xml:space="preserve"> метров;</w:t>
      </w:r>
    </w:p>
    <w:p w:rsidR="00FE597C" w:rsidRDefault="00FE597C" w:rsidP="00FE597C">
      <w:pPr>
        <w:pStyle w:val="afc"/>
        <w:ind w:firstLine="709"/>
        <w:jc w:val="both"/>
      </w:pPr>
      <w:proofErr w:type="gramStart"/>
      <w:r>
        <w:t>- при определении границ прилегающих территорий к зданиям, строениям, сооружениям, под которыми земельные участки не образованы или образованы по границам зданий, строений, сооружений (за исключением многоквартирных домов, земельные участки под которыми не образованы или образованы по границам таких домов), расстояние от внешних контуров зданий, строений, сооружений до границы прилегающей территории не может превышать 20 метров;</w:t>
      </w:r>
      <w:proofErr w:type="gramEnd"/>
    </w:p>
    <w:p w:rsidR="00FE597C" w:rsidRDefault="00FE597C" w:rsidP="00FE597C">
      <w:pPr>
        <w:pStyle w:val="afc"/>
        <w:ind w:firstLine="709"/>
        <w:jc w:val="both"/>
      </w:pPr>
      <w:r>
        <w:t>- в прилегающую территорию не подлежат включению территории, на которых расположены дорожные бордюры, полотно проезжей части автомобильной дороги общего пользования и земельные участки в границах полос отвода автомобильной дороги;</w:t>
      </w:r>
    </w:p>
    <w:p w:rsidR="00FE597C" w:rsidRDefault="00FE597C" w:rsidP="00FE597C">
      <w:pPr>
        <w:pStyle w:val="afc"/>
        <w:ind w:firstLine="709"/>
        <w:jc w:val="both"/>
      </w:pPr>
      <w:proofErr w:type="gramStart"/>
      <w:r>
        <w:t>- при соседнем расположении земельных участков, зданий, строений, сооружений границы прилегающих территорий к ним устанавливаются на равном удалении от внешних контуров земельного участка, границы которого определены на основании данных государственного кадастрового учета, или от внешних контуров здания, строения, сооружения в случаях, когда земельные участки под зданиями, строениями, сооружениями не образованы или образованы по границам таких зданий, строений, сооружений.</w:t>
      </w:r>
      <w:proofErr w:type="gramEnd"/>
    </w:p>
    <w:p w:rsidR="006F178F" w:rsidRDefault="006F178F" w:rsidP="006F178F">
      <w:pPr>
        <w:pStyle w:val="afc"/>
        <w:ind w:firstLine="709"/>
        <w:jc w:val="both"/>
      </w:pPr>
      <w:r>
        <w:t>8.3. Особенности уборки территории в весенне-летний период</w:t>
      </w:r>
    </w:p>
    <w:p w:rsidR="006F178F" w:rsidRDefault="006F178F" w:rsidP="006F178F">
      <w:pPr>
        <w:pStyle w:val="afc"/>
        <w:ind w:firstLine="709"/>
        <w:jc w:val="both"/>
      </w:pPr>
      <w:r>
        <w:t>8.3.1. Весенне-летнюю уборку территории производить с 15 апреля по 15 октября и предусматривать мойку, полив и подметание проезжей части улиц, тротуаров, площадей.</w:t>
      </w:r>
    </w:p>
    <w:p w:rsidR="006F178F" w:rsidRDefault="006F178F" w:rsidP="006F178F">
      <w:pPr>
        <w:pStyle w:val="afc"/>
        <w:ind w:firstLine="709"/>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6F178F" w:rsidRDefault="006F178F" w:rsidP="006F178F">
      <w:pPr>
        <w:pStyle w:val="afc"/>
        <w:ind w:firstLine="709"/>
        <w:jc w:val="both"/>
      </w:pPr>
      <w:r>
        <w:t>8.3.2. Мойке следует подвергать всю ширину проезжей части улиц и площадей.</w:t>
      </w:r>
    </w:p>
    <w:p w:rsidR="006F178F" w:rsidRDefault="006F178F" w:rsidP="006F178F">
      <w:pPr>
        <w:pStyle w:val="afc"/>
        <w:ind w:firstLine="709"/>
        <w:jc w:val="both"/>
      </w:pPr>
      <w:r>
        <w:t>8.3.3. Уборку лотков и бордюр от песка, пыли, мусора после мойки рекомендуется заканчивать к 7 часам утра.</w:t>
      </w:r>
    </w:p>
    <w:p w:rsidR="006F178F" w:rsidRDefault="006F178F" w:rsidP="006F178F">
      <w:pPr>
        <w:pStyle w:val="afc"/>
        <w:ind w:firstLine="709"/>
        <w:jc w:val="both"/>
      </w:pPr>
      <w:r>
        <w:t>8.3.4. Мойку и поливку тротуаров и дворовых территорий, зеленых насаждений и газонов производить силами организаций и собственниками помещений.</w:t>
      </w:r>
    </w:p>
    <w:p w:rsidR="006F178F" w:rsidRDefault="006F178F" w:rsidP="006F178F">
      <w:pPr>
        <w:pStyle w:val="afc"/>
        <w:ind w:firstLine="709"/>
        <w:jc w:val="both"/>
      </w:pPr>
      <w:r>
        <w:t>8.3.5. Мойку дорожных покрытий и тротуаров, а также подметание тротуаров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F178F" w:rsidRDefault="006F178F" w:rsidP="006F178F">
      <w:pPr>
        <w:pStyle w:val="afc"/>
        <w:ind w:firstLine="709"/>
        <w:jc w:val="both"/>
      </w:pPr>
      <w:r>
        <w:t>8.4. Особенности уборки территории в осенне-зимний период</w:t>
      </w:r>
    </w:p>
    <w:p w:rsidR="006F178F" w:rsidRDefault="006F178F" w:rsidP="006F178F">
      <w:pPr>
        <w:pStyle w:val="afc"/>
        <w:ind w:firstLine="709"/>
        <w:jc w:val="both"/>
      </w:pPr>
      <w: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6F178F" w:rsidRDefault="006F178F" w:rsidP="006F178F">
      <w:pPr>
        <w:pStyle w:val="afc"/>
        <w:ind w:firstLine="709"/>
        <w:jc w:val="both"/>
      </w:pPr>
      <w:r>
        <w:t xml:space="preserve">В зависимости от климатических условий постановлением </w:t>
      </w:r>
      <w:r w:rsidR="00775C98">
        <w:t>А</w:t>
      </w:r>
      <w:r>
        <w:t xml:space="preserve">дминистрации муниципального образования </w:t>
      </w:r>
      <w:r w:rsidR="00775C98">
        <w:t xml:space="preserve">поселок Ханымей </w:t>
      </w:r>
      <w:r>
        <w:t>период осенне-зимней уборки может быть изменен.</w:t>
      </w:r>
    </w:p>
    <w:p w:rsidR="006F178F" w:rsidRDefault="006F178F" w:rsidP="006F178F">
      <w:pPr>
        <w:pStyle w:val="afc"/>
        <w:ind w:firstLine="709"/>
        <w:jc w:val="both"/>
      </w:pPr>
      <w: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F178F" w:rsidRDefault="006F178F" w:rsidP="006F178F">
      <w:pPr>
        <w:pStyle w:val="afc"/>
        <w:ind w:firstLine="709"/>
        <w:jc w:val="both"/>
      </w:pPr>
      <w:r>
        <w:lastRenderedPageBreak/>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F178F" w:rsidRDefault="006F178F" w:rsidP="006F178F">
      <w:pPr>
        <w:pStyle w:val="afc"/>
        <w:ind w:firstLine="709"/>
        <w:jc w:val="both"/>
      </w:pPr>
      <w:r>
        <w:t>8.4.4. Посыпку песком с примесью хлоридов следует начинать немедленно с начала снегопада или появления гололеда.</w:t>
      </w:r>
    </w:p>
    <w:p w:rsidR="006F178F" w:rsidRDefault="006F178F" w:rsidP="006F178F">
      <w:pPr>
        <w:pStyle w:val="afc"/>
        <w:ind w:firstLine="709"/>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6F178F" w:rsidRDefault="006F178F" w:rsidP="006F178F">
      <w:pPr>
        <w:pStyle w:val="afc"/>
        <w:ind w:firstLine="709"/>
        <w:jc w:val="both"/>
      </w:pPr>
      <w:r>
        <w:t>Тротуары посыпать сухим песком без хлоридов.</w:t>
      </w:r>
    </w:p>
    <w:p w:rsidR="006F178F" w:rsidRDefault="006F178F" w:rsidP="006F178F">
      <w:pPr>
        <w:pStyle w:val="afc"/>
        <w:ind w:firstLine="709"/>
        <w:jc w:val="both"/>
      </w:pPr>
      <w:r>
        <w:t xml:space="preserve">8.4.5. </w:t>
      </w:r>
      <w:proofErr w:type="gramStart"/>
      <w: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End"/>
    </w:p>
    <w:p w:rsidR="006F178F" w:rsidRDefault="006F178F" w:rsidP="006F178F">
      <w:pPr>
        <w:pStyle w:val="afc"/>
        <w:ind w:firstLine="709"/>
        <w:jc w:val="both"/>
      </w:pPr>
      <w:r>
        <w:t>Снег, сброшенный с крыш, следует немедленно вывозить.</w:t>
      </w:r>
    </w:p>
    <w:p w:rsidR="006F178F" w:rsidRDefault="006F178F" w:rsidP="006F178F">
      <w:pPr>
        <w:pStyle w:val="afc"/>
        <w:ind w:firstLine="709"/>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F178F" w:rsidRDefault="006F178F" w:rsidP="006F178F">
      <w:pPr>
        <w:pStyle w:val="afc"/>
        <w:ind w:firstLine="709"/>
        <w:jc w:val="both"/>
      </w:pPr>
      <w:r>
        <w:t>8.4.6. Все тротуары, дворы, лотки проезжей части улиц, площадей,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6F178F" w:rsidRDefault="006F178F" w:rsidP="006F178F">
      <w:pPr>
        <w:pStyle w:val="afc"/>
        <w:ind w:firstLine="709"/>
        <w:jc w:val="both"/>
      </w:pPr>
      <w:r>
        <w:t>8.4.7. Вывоз снега осуществлять только на специально отведенные места отвала.</w:t>
      </w:r>
    </w:p>
    <w:p w:rsidR="006F178F" w:rsidRDefault="006F178F" w:rsidP="006F178F">
      <w:pPr>
        <w:pStyle w:val="afc"/>
        <w:ind w:firstLine="709"/>
        <w:jc w:val="both"/>
      </w:pPr>
      <w:r>
        <w:t xml:space="preserve">Места отвала снега обеспечить удобными подъездами, необходимыми механизмами для складирования снега организациями </w:t>
      </w:r>
      <w:proofErr w:type="gramStart"/>
      <w:r>
        <w:t>осуществляемых</w:t>
      </w:r>
      <w:proofErr w:type="gramEnd"/>
      <w:r>
        <w:t xml:space="preserve"> складирование снега.</w:t>
      </w:r>
    </w:p>
    <w:p w:rsidR="006F178F" w:rsidRDefault="006F178F" w:rsidP="006F178F">
      <w:pPr>
        <w:pStyle w:val="afc"/>
        <w:ind w:firstLine="709"/>
        <w:jc w:val="both"/>
      </w:pPr>
      <w:r>
        <w:t>8.4.8. Уборку и вывозка снега и льда с улиц, площадей, мостов, скверов и бульваров рекомендуется начинать немедленно с начала снегопада и производить, в первую очередь, с улиц, автобусных трасс, мостов, для обеспечения бесперебойного движения транспорта во избежание наката.</w:t>
      </w:r>
    </w:p>
    <w:p w:rsidR="006F178F" w:rsidRDefault="006F178F" w:rsidP="006F178F">
      <w:pPr>
        <w:pStyle w:val="afc"/>
        <w:ind w:firstLine="709"/>
        <w:jc w:val="both"/>
      </w:pPr>
      <w:r>
        <w:t xml:space="preserve">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178F" w:rsidRDefault="006F178F" w:rsidP="006F178F">
      <w:pPr>
        <w:pStyle w:val="afc"/>
        <w:ind w:firstLine="709"/>
        <w:jc w:val="both"/>
      </w:pPr>
      <w:r>
        <w:t>8.5. Порядок содержания элементов благоустройства</w:t>
      </w:r>
    </w:p>
    <w:p w:rsidR="006F178F" w:rsidRDefault="006F178F" w:rsidP="006F178F">
      <w:pPr>
        <w:pStyle w:val="afc"/>
        <w:ind w:firstLine="709"/>
        <w:jc w:val="both"/>
      </w:pPr>
      <w:r>
        <w:t>8.5.1. Общие требования к содержанию элементов благоустройства.</w:t>
      </w:r>
    </w:p>
    <w:p w:rsidR="006F178F" w:rsidRDefault="006F178F" w:rsidP="006F178F">
      <w:pPr>
        <w:pStyle w:val="afc"/>
        <w:ind w:firstLine="709"/>
        <w:jc w:val="both"/>
      </w:pPr>
      <w:r>
        <w:t>8.5.1.1. 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F178F" w:rsidRDefault="006F178F" w:rsidP="006F178F">
      <w:pPr>
        <w:pStyle w:val="afc"/>
        <w:ind w:firstLine="709"/>
        <w:jc w:val="both"/>
      </w:pPr>
      <w:proofErr w:type="gramStart"/>
      <w:r>
        <w:t>Организацию содержания иных элементов благоустройства осуществляет администрация поселка по соглашениям со специализированными организациями в пределах средств, предусмотренных на эти цели в бюджете поселка.</w:t>
      </w:r>
      <w:proofErr w:type="gramEnd"/>
    </w:p>
    <w:p w:rsidR="006F178F" w:rsidRDefault="006F178F" w:rsidP="006F178F">
      <w:pPr>
        <w:pStyle w:val="afc"/>
        <w:ind w:firstLine="709"/>
        <w:jc w:val="both"/>
      </w:pPr>
      <w: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F178F" w:rsidRDefault="006F178F" w:rsidP="006F178F">
      <w:pPr>
        <w:pStyle w:val="afc"/>
        <w:ind w:firstLine="709"/>
        <w:jc w:val="both"/>
      </w:pPr>
      <w:r>
        <w:t>8.5.1.3. Строительные площадки необходимо ограждать по всему периметру плотным забором установленного образца. В ограждениях</w:t>
      </w:r>
      <w:r w:rsidR="00775C98">
        <w:t xml:space="preserve"> должно быть </w:t>
      </w:r>
      <w:r>
        <w:t xml:space="preserve"> предусмотре</w:t>
      </w:r>
      <w:r w:rsidR="00775C98">
        <w:t>но</w:t>
      </w:r>
      <w:r>
        <w:t xml:space="preserve"> минимальное количество проездов.</w:t>
      </w:r>
    </w:p>
    <w:p w:rsidR="006F178F" w:rsidRDefault="006F178F" w:rsidP="006F178F">
      <w:pPr>
        <w:pStyle w:val="afc"/>
        <w:ind w:firstLine="709"/>
        <w:jc w:val="both"/>
      </w:pPr>
      <w:r>
        <w:t>Проезды, как правило, должны выходить на второстепенные улицы и оборудоваться шлагбаумами или воротами.</w:t>
      </w:r>
    </w:p>
    <w:p w:rsidR="006F178F" w:rsidRDefault="006F178F" w:rsidP="006F178F">
      <w:pPr>
        <w:pStyle w:val="afc"/>
        <w:ind w:firstLine="709"/>
        <w:jc w:val="both"/>
      </w:pPr>
      <w: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6F178F" w:rsidRDefault="006F178F" w:rsidP="006F178F">
      <w:pPr>
        <w:pStyle w:val="afc"/>
        <w:ind w:firstLine="709"/>
        <w:jc w:val="both"/>
      </w:pPr>
      <w:r>
        <w:t>8.5.2. Световые вывески, реклама и витрины.</w:t>
      </w:r>
    </w:p>
    <w:p w:rsidR="006F178F" w:rsidRDefault="006F178F" w:rsidP="006F178F">
      <w:pPr>
        <w:pStyle w:val="afc"/>
        <w:ind w:firstLine="709"/>
        <w:jc w:val="both"/>
      </w:pPr>
      <w:r>
        <w:t>8.5.2.1. Установку всякого рода вывесок разрешается только после согласования эскизов с администрацией поселка.</w:t>
      </w:r>
    </w:p>
    <w:p w:rsidR="006F178F" w:rsidRDefault="006F178F" w:rsidP="006F178F">
      <w:pPr>
        <w:pStyle w:val="afc"/>
        <w:ind w:firstLine="709"/>
        <w:jc w:val="both"/>
      </w:pPr>
      <w:r>
        <w:lastRenderedPageBreak/>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6F178F" w:rsidRDefault="006F178F" w:rsidP="006F178F">
      <w:pPr>
        <w:pStyle w:val="afc"/>
        <w:ind w:firstLine="709"/>
        <w:jc w:val="both"/>
      </w:pPr>
      <w:r>
        <w:t>В случае неисправности отдельных знаков рекламы или вывески рекомендуется выключать полностью.</w:t>
      </w:r>
    </w:p>
    <w:p w:rsidR="006F178F" w:rsidRDefault="006F178F" w:rsidP="006F178F">
      <w:pPr>
        <w:pStyle w:val="afc"/>
        <w:ind w:firstLine="709"/>
        <w:jc w:val="both"/>
      </w:pPr>
      <w:r>
        <w:t>8.5.2.3. Витрины необходимо оборудовать специальными осветительными приборами.</w:t>
      </w:r>
    </w:p>
    <w:p w:rsidR="006F178F" w:rsidRDefault="006F178F" w:rsidP="006F178F">
      <w:pPr>
        <w:pStyle w:val="afc"/>
        <w:ind w:firstLine="709"/>
        <w:jc w:val="both"/>
      </w:pPr>
      <w:r>
        <w:t>8.5.2.4. Расклейку газет, афиш, плакатов, различного рода объявлений и реклам разрешается только на специально установленных стендах.</w:t>
      </w:r>
    </w:p>
    <w:p w:rsidR="006F178F" w:rsidRDefault="006F178F" w:rsidP="006F178F">
      <w:pPr>
        <w:pStyle w:val="afc"/>
        <w:ind w:firstLine="709"/>
        <w:jc w:val="both"/>
      </w:pPr>
      <w:r>
        <w:t>8.5.2.5.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6F178F" w:rsidRDefault="006F178F" w:rsidP="006F178F">
      <w:pPr>
        <w:pStyle w:val="afc"/>
        <w:ind w:firstLine="709"/>
        <w:jc w:val="both"/>
      </w:pPr>
      <w: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6F178F" w:rsidRDefault="006F178F" w:rsidP="006F178F">
      <w:pPr>
        <w:pStyle w:val="afc"/>
        <w:ind w:firstLine="709"/>
        <w:jc w:val="both"/>
      </w:pPr>
      <w:r>
        <w:t>8.5.3. Строительство, установка и содержание малых архитектурных форм.</w:t>
      </w:r>
    </w:p>
    <w:p w:rsidR="006F178F" w:rsidRDefault="006F178F" w:rsidP="006F178F">
      <w:pPr>
        <w:pStyle w:val="afc"/>
        <w:ind w:firstLine="709"/>
        <w:jc w:val="both"/>
      </w:pPr>
      <w:r>
        <w:t>8.5.3.1. 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поселка.</w:t>
      </w:r>
    </w:p>
    <w:p w:rsidR="006F178F" w:rsidRDefault="006F178F" w:rsidP="006F178F">
      <w:pPr>
        <w:pStyle w:val="afc"/>
        <w:ind w:firstLine="709"/>
        <w:jc w:val="both"/>
      </w:pPr>
      <w:r>
        <w:t xml:space="preserve">8.5.3.2. </w:t>
      </w:r>
      <w:proofErr w:type="gramStart"/>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и переходов, скамеек рекомендуется производить не реже одного раза в год.</w:t>
      </w:r>
      <w:proofErr w:type="gramEnd"/>
    </w:p>
    <w:p w:rsidR="006F178F" w:rsidRDefault="006F178F" w:rsidP="006F178F">
      <w:pPr>
        <w:pStyle w:val="afc"/>
        <w:ind w:firstLine="709"/>
        <w:jc w:val="both"/>
      </w:pPr>
      <w: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F178F" w:rsidRDefault="006F178F" w:rsidP="006F178F">
      <w:pPr>
        <w:pStyle w:val="afc"/>
        <w:ind w:firstLine="709"/>
        <w:jc w:val="both"/>
      </w:pPr>
      <w:r>
        <w:t>8.5.4. Ремонт и содержание зданий и сооружений.</w:t>
      </w:r>
    </w:p>
    <w:p w:rsidR="006F178F" w:rsidRDefault="006F178F" w:rsidP="006F178F">
      <w:pPr>
        <w:pStyle w:val="afc"/>
        <w:ind w:firstLine="709"/>
        <w:jc w:val="both"/>
      </w:pPr>
      <w:r>
        <w:t>8.5.4.1. Эксплуатацию</w:t>
      </w:r>
      <w:r w:rsidR="00596571">
        <w:t xml:space="preserve"> зданий и сооружений, их ремонт</w:t>
      </w:r>
      <w:r>
        <w:t xml:space="preserve"> производить в соответствии с установленными правилами и нормами технической эксплуатации.</w:t>
      </w:r>
    </w:p>
    <w:p w:rsidR="006F178F" w:rsidRDefault="006F178F" w:rsidP="006F178F">
      <w:pPr>
        <w:pStyle w:val="afc"/>
        <w:ind w:firstLine="709"/>
        <w:jc w:val="both"/>
      </w:pPr>
      <w: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6F178F" w:rsidRDefault="006F178F" w:rsidP="006F178F">
      <w:pPr>
        <w:pStyle w:val="afc"/>
        <w:ind w:firstLine="709"/>
        <w:jc w:val="both"/>
      </w:pPr>
      <w: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proofErr w:type="gramStart"/>
      <w:r>
        <w:t>дверных проемов, выходящих на главный фасад следует</w:t>
      </w:r>
      <w:proofErr w:type="gramEnd"/>
      <w:r>
        <w:t xml:space="preserve"> производить по согласованию с администрацией поселка.</w:t>
      </w:r>
    </w:p>
    <w:p w:rsidR="006F178F" w:rsidRDefault="006F178F" w:rsidP="006F178F">
      <w:pPr>
        <w:pStyle w:val="afc"/>
        <w:ind w:firstLine="709"/>
        <w:jc w:val="both"/>
      </w:pPr>
      <w:r>
        <w:t>8.5.4.4.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поселка.</w:t>
      </w:r>
    </w:p>
    <w:p w:rsidR="006F178F" w:rsidRDefault="006F178F" w:rsidP="006F178F">
      <w:pPr>
        <w:pStyle w:val="afc"/>
        <w:ind w:firstLine="709"/>
        <w:jc w:val="both"/>
      </w:pPr>
      <w:r>
        <w:t xml:space="preserve">8.5.4.5. Запрещается производить какие-либо изменения балконов, лоджий, развешивать ковры, одежду, белье на балконах и окнах </w:t>
      </w:r>
      <w:proofErr w:type="gramStart"/>
      <w:r>
        <w:t>наружных фасадов</w:t>
      </w:r>
      <w:proofErr w:type="gramEnd"/>
      <w:r>
        <w:t xml:space="preserve"> зданий, выходящих на улицу, а также загромождать их разными предметами домашнего обихода.</w:t>
      </w:r>
    </w:p>
    <w:p w:rsidR="006F178F" w:rsidRDefault="006F178F" w:rsidP="006F178F">
      <w:pPr>
        <w:pStyle w:val="afc"/>
        <w:ind w:firstLine="709"/>
        <w:jc w:val="both"/>
      </w:pPr>
      <w: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F178F" w:rsidRDefault="006F178F" w:rsidP="006F178F">
      <w:pPr>
        <w:pStyle w:val="afc"/>
        <w:ind w:firstLine="709"/>
        <w:jc w:val="both"/>
      </w:pPr>
      <w:r>
        <w:t>8.5.4.7.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F178F" w:rsidRDefault="006F178F" w:rsidP="006F178F">
      <w:pPr>
        <w:pStyle w:val="afc"/>
        <w:ind w:firstLine="709"/>
        <w:jc w:val="both"/>
      </w:pPr>
      <w:r>
        <w:t>8.6. Работы по озеленению территорий и содержанию зеленых насаждений</w:t>
      </w:r>
    </w:p>
    <w:p w:rsidR="006F178F" w:rsidRDefault="006F178F" w:rsidP="006F178F">
      <w:pPr>
        <w:pStyle w:val="afc"/>
        <w:ind w:firstLine="709"/>
        <w:jc w:val="both"/>
      </w:pPr>
      <w:r>
        <w:t>8.6.1. Озеленение территории, работы по содержанию и восстановлению парков, скверов, зеленых зон, содержание и охрана поселковых лесов рекомендуется осуществлять специализированным организациям по договорам с администрацией поселка в пределах средств, предусмотренных в бюджете поселка на эти цели.</w:t>
      </w:r>
    </w:p>
    <w:p w:rsidR="006F178F" w:rsidRDefault="006F178F" w:rsidP="006F178F">
      <w:pPr>
        <w:pStyle w:val="afc"/>
        <w:ind w:firstLine="709"/>
        <w:jc w:val="both"/>
      </w:pPr>
      <w:r>
        <w:lastRenderedPageBreak/>
        <w:t>8.6.2.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6F178F" w:rsidRDefault="006F178F" w:rsidP="006F178F">
      <w:pPr>
        <w:pStyle w:val="afc"/>
        <w:ind w:firstLine="709"/>
        <w:jc w:val="both"/>
      </w:pPr>
      <w:r>
        <w:t xml:space="preserve">8.6.3. </w:t>
      </w:r>
      <w:r w:rsidR="00775C98" w:rsidRPr="00775C98">
        <w:t>Работы по реконструкции объектов</w:t>
      </w:r>
      <w:r w:rsidR="00775C98">
        <w:t>,</w:t>
      </w:r>
      <w:r w:rsidR="00775C98" w:rsidRPr="00775C98">
        <w:t xml:space="preserve"> </w:t>
      </w:r>
      <w:r w:rsidR="00775C98">
        <w:t>н</w:t>
      </w:r>
      <w:r>
        <w:t>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поселка.</w:t>
      </w:r>
    </w:p>
    <w:p w:rsidR="006F178F" w:rsidRDefault="006F178F" w:rsidP="006F178F">
      <w:pPr>
        <w:pStyle w:val="afc"/>
        <w:ind w:firstLine="709"/>
        <w:jc w:val="both"/>
      </w:pPr>
      <w:r>
        <w:t>8.6.4. Лицам, указанным в пунктах 8.6.1 и 8.6.2 настоящих Правил, рекомендуется:</w:t>
      </w:r>
    </w:p>
    <w:p w:rsidR="006F178F" w:rsidRDefault="006F178F" w:rsidP="006F178F">
      <w:pPr>
        <w:pStyle w:val="afc"/>
        <w:ind w:firstLine="709"/>
        <w:jc w:val="both"/>
      </w:pPr>
      <w:r>
        <w:t>- обеспечить своевременное проведение всех необходимых агротехнических мероприятий (полив, рыхление, обрезка, сушка, скашивание травы);</w:t>
      </w:r>
    </w:p>
    <w:p w:rsidR="006F178F" w:rsidRDefault="006F178F" w:rsidP="006F178F">
      <w:pPr>
        <w:pStyle w:val="afc"/>
        <w:ind w:firstLine="709"/>
        <w:jc w:val="both"/>
      </w:pPr>
      <w: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6F178F" w:rsidRDefault="006F178F" w:rsidP="006F178F">
      <w:pPr>
        <w:pStyle w:val="afc"/>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F178F" w:rsidRDefault="006F178F" w:rsidP="006F178F">
      <w:pPr>
        <w:pStyle w:val="afc"/>
        <w:ind w:firstLine="709"/>
        <w:jc w:val="both"/>
      </w:pPr>
      <w:r>
        <w:t>- проводить своевременный ремонт ограждений зеленых насаждений.</w:t>
      </w:r>
    </w:p>
    <w:p w:rsidR="006F178F" w:rsidRDefault="006F178F" w:rsidP="006F178F">
      <w:pPr>
        <w:pStyle w:val="afc"/>
        <w:ind w:firstLine="709"/>
        <w:jc w:val="both"/>
      </w:pPr>
      <w:r>
        <w:t>8.6.5. На площадях зеленых насаждений запрещается:</w:t>
      </w:r>
    </w:p>
    <w:p w:rsidR="006F178F" w:rsidRDefault="006F178F" w:rsidP="006F178F">
      <w:pPr>
        <w:pStyle w:val="afc"/>
        <w:ind w:firstLine="709"/>
        <w:jc w:val="both"/>
      </w:pPr>
      <w:r>
        <w:t>- ходить и лежать на газонах и в молодых лесных посадках;</w:t>
      </w:r>
    </w:p>
    <w:p w:rsidR="006F178F" w:rsidRDefault="006F178F" w:rsidP="006F178F">
      <w:pPr>
        <w:pStyle w:val="afc"/>
        <w:ind w:firstLine="709"/>
        <w:jc w:val="both"/>
      </w:pPr>
      <w:r>
        <w:t>- ломать деревья, кустарники, сучья и ветви, срывать листья и цветы, сбивать и собирать плоды;</w:t>
      </w:r>
    </w:p>
    <w:p w:rsidR="006F178F" w:rsidRDefault="006F178F" w:rsidP="006F178F">
      <w:pPr>
        <w:pStyle w:val="afc"/>
        <w:ind w:firstLine="709"/>
        <w:jc w:val="both"/>
      </w:pPr>
      <w:r>
        <w:t>- разбивать палатки и разводить костры;</w:t>
      </w:r>
    </w:p>
    <w:p w:rsidR="006F178F" w:rsidRDefault="006F178F" w:rsidP="006F178F">
      <w:pPr>
        <w:pStyle w:val="afc"/>
        <w:ind w:firstLine="709"/>
        <w:jc w:val="both"/>
      </w:pPr>
      <w:r>
        <w:t>- засорять газоны, цветники, дорожки и водоемы;</w:t>
      </w:r>
    </w:p>
    <w:p w:rsidR="006F178F" w:rsidRDefault="006F178F" w:rsidP="006F178F">
      <w:pPr>
        <w:pStyle w:val="afc"/>
        <w:ind w:firstLine="709"/>
        <w:jc w:val="both"/>
      </w:pPr>
      <w:r>
        <w:t>- портить скульптуры, скамейки, ограды;</w:t>
      </w:r>
    </w:p>
    <w:p w:rsidR="006F178F" w:rsidRDefault="006F178F" w:rsidP="006F178F">
      <w:pPr>
        <w:pStyle w:val="afc"/>
        <w:ind w:firstLine="709"/>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F178F" w:rsidRDefault="006F178F" w:rsidP="006F178F">
      <w:pPr>
        <w:pStyle w:val="afc"/>
        <w:ind w:firstLine="709"/>
        <w:jc w:val="both"/>
      </w:pPr>
      <w:r>
        <w:t>- ездить на велосипедах, мотоциклах, лошадях, тракторах и автомашинах;</w:t>
      </w:r>
    </w:p>
    <w:p w:rsidR="006F178F" w:rsidRDefault="006F178F" w:rsidP="006F178F">
      <w:pPr>
        <w:pStyle w:val="afc"/>
        <w:ind w:firstLine="709"/>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6F178F" w:rsidRDefault="006F178F" w:rsidP="006F178F">
      <w:pPr>
        <w:pStyle w:val="afc"/>
        <w:ind w:firstLine="709"/>
        <w:jc w:val="both"/>
      </w:pPr>
      <w:r>
        <w:t>- парковать автотранспортные средства на газонах;</w:t>
      </w:r>
    </w:p>
    <w:p w:rsidR="006F178F" w:rsidRDefault="006F178F" w:rsidP="006F178F">
      <w:pPr>
        <w:pStyle w:val="afc"/>
        <w:ind w:firstLine="709"/>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F178F" w:rsidRDefault="006F178F" w:rsidP="006F178F">
      <w:pPr>
        <w:pStyle w:val="afc"/>
        <w:ind w:firstLine="709"/>
        <w:jc w:val="both"/>
      </w:pPr>
      <w:r>
        <w:t>- производить строительные и ремонтные работы без ограждений насаждений щитами, гарантирующими защиту их от повреждений;</w:t>
      </w:r>
    </w:p>
    <w:p w:rsidR="006F178F" w:rsidRDefault="006F178F" w:rsidP="006F178F">
      <w:pPr>
        <w:pStyle w:val="afc"/>
        <w:ind w:firstLine="709"/>
        <w:jc w:val="both"/>
      </w:pPr>
      <w:r>
        <w:t>- обнажать корни деревьев на расстоянии ближе 1,5 м от ствола и засыпать шейки деревьев землей или строительным мусором;</w:t>
      </w:r>
    </w:p>
    <w:p w:rsidR="006F178F" w:rsidRDefault="006F178F" w:rsidP="006F178F">
      <w:pPr>
        <w:pStyle w:val="afc"/>
        <w:ind w:firstLine="709"/>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F178F" w:rsidRDefault="006F178F" w:rsidP="006F178F">
      <w:pPr>
        <w:pStyle w:val="afc"/>
        <w:ind w:firstLine="709"/>
        <w:jc w:val="both"/>
      </w:pPr>
      <w:proofErr w:type="gramStart"/>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roofErr w:type="gramEnd"/>
    </w:p>
    <w:p w:rsidR="006F178F" w:rsidRDefault="006F178F" w:rsidP="006F178F">
      <w:pPr>
        <w:pStyle w:val="afc"/>
        <w:ind w:firstLine="709"/>
        <w:jc w:val="both"/>
      </w:pPr>
      <w:r>
        <w:t>- добывать растительную землю, песок и производить другие раскопки;</w:t>
      </w:r>
    </w:p>
    <w:p w:rsidR="006F178F" w:rsidRDefault="006F178F" w:rsidP="006F178F">
      <w:pPr>
        <w:pStyle w:val="afc"/>
        <w:ind w:firstLine="709"/>
        <w:jc w:val="both"/>
      </w:pPr>
      <w:r>
        <w:t>- выгуливать и отпускать с поводка собак в парках, лесопарках, скверах и иных территориях зеленых насаждений;</w:t>
      </w:r>
    </w:p>
    <w:p w:rsidR="006F178F" w:rsidRDefault="006F178F" w:rsidP="006F178F">
      <w:pPr>
        <w:pStyle w:val="afc"/>
        <w:ind w:firstLine="709"/>
        <w:jc w:val="both"/>
      </w:pPr>
      <w:r>
        <w:t>- сжигать листву и мусор на территории общего пользования поселка.</w:t>
      </w:r>
    </w:p>
    <w:p w:rsidR="006F178F" w:rsidRDefault="006F178F" w:rsidP="006F178F">
      <w:pPr>
        <w:pStyle w:val="afc"/>
        <w:ind w:firstLine="709"/>
        <w:jc w:val="both"/>
      </w:pPr>
      <w:r>
        <w:t>8.6.6. Запрещается самовольно производить вырубку деревьев и кустарников.</w:t>
      </w:r>
    </w:p>
    <w:p w:rsidR="006F178F" w:rsidRDefault="006F178F" w:rsidP="006F178F">
      <w:pPr>
        <w:pStyle w:val="afc"/>
        <w:ind w:firstLine="709"/>
        <w:jc w:val="both"/>
      </w:pPr>
      <w: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поселка, рекомендуется производить только по письменному разрешению администрации поселка.</w:t>
      </w:r>
    </w:p>
    <w:p w:rsidR="006F178F" w:rsidRDefault="006F178F" w:rsidP="006F178F">
      <w:pPr>
        <w:pStyle w:val="afc"/>
        <w:ind w:firstLine="709"/>
        <w:jc w:val="both"/>
      </w:pPr>
      <w: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6F178F" w:rsidRDefault="006F178F" w:rsidP="006F178F">
      <w:pPr>
        <w:pStyle w:val="afc"/>
        <w:ind w:firstLine="709"/>
        <w:jc w:val="both"/>
      </w:pPr>
      <w:r>
        <w:lastRenderedPageBreak/>
        <w:t>8.6.9. Выдачу разрешения на снос деревьев и кустарников производить после оплаты восстановительной стоимости.</w:t>
      </w:r>
    </w:p>
    <w:p w:rsidR="006F178F" w:rsidRDefault="006F178F" w:rsidP="006F178F">
      <w:pPr>
        <w:pStyle w:val="afc"/>
        <w:ind w:firstLine="709"/>
        <w:jc w:val="both"/>
      </w:pPr>
      <w:r>
        <w:t>Если указанные насаждения подлежат пересадке, выдачу разрешения следует производить без уплаты восстановительной стоимости.</w:t>
      </w:r>
    </w:p>
    <w:p w:rsidR="006F178F" w:rsidRDefault="006F178F" w:rsidP="006F178F">
      <w:pPr>
        <w:pStyle w:val="afc"/>
        <w:ind w:firstLine="709"/>
        <w:jc w:val="both"/>
      </w:pPr>
      <w:r>
        <w:t>Размер восстановительной стоимости зеленых насаждений и место посадок определяются администрацией поселка.</w:t>
      </w:r>
    </w:p>
    <w:p w:rsidR="006F178F" w:rsidRDefault="006F178F" w:rsidP="006F178F">
      <w:pPr>
        <w:pStyle w:val="afc"/>
        <w:ind w:firstLine="709"/>
        <w:jc w:val="both"/>
      </w:pPr>
      <w:r>
        <w:t>Восстановительную стоимость зеленых насаждений зачислять в бюджет поселка.</w:t>
      </w:r>
    </w:p>
    <w:p w:rsidR="006F178F" w:rsidRDefault="006F178F" w:rsidP="006F178F">
      <w:pPr>
        <w:pStyle w:val="afc"/>
        <w:ind w:firstLine="709"/>
        <w:jc w:val="both"/>
      </w:pPr>
      <w: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6F178F" w:rsidRDefault="006F178F" w:rsidP="006F178F">
      <w:pPr>
        <w:pStyle w:val="afc"/>
        <w:ind w:firstLine="709"/>
        <w:jc w:val="both"/>
      </w:pPr>
      <w:r>
        <w:t>8.6.11. Оценку стоимости насаждений, принадлежащих гражданам и попадающих в зону строительства жилых и промышленных зданий, рекомендуется производить администрацией поселка.</w:t>
      </w:r>
    </w:p>
    <w:p w:rsidR="006F178F" w:rsidRDefault="006F178F" w:rsidP="006F178F">
      <w:pPr>
        <w:pStyle w:val="afc"/>
        <w:ind w:firstLine="709"/>
        <w:jc w:val="both"/>
      </w:pPr>
      <w:r>
        <w:t>8.6.12. За незаконную вырубку или повреждение деревьев на территории поселковых лесов виновным лицам следует возмещать убытки.</w:t>
      </w:r>
    </w:p>
    <w:p w:rsidR="006F178F" w:rsidRDefault="006F178F" w:rsidP="006F178F">
      <w:pPr>
        <w:pStyle w:val="afc"/>
        <w:ind w:firstLine="709"/>
        <w:jc w:val="both"/>
      </w:pPr>
      <w:r>
        <w:t xml:space="preserve">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t>внутридворовых</w:t>
      </w:r>
      <w:proofErr w:type="spellEnd"/>
      <w:r>
        <w:t xml:space="preserve"> территориях многоэтажной жилой застройки или иной специализированной организации - в поселковых лесах.</w:t>
      </w:r>
    </w:p>
    <w:p w:rsidR="006F178F" w:rsidRDefault="006F178F" w:rsidP="006F178F">
      <w:pPr>
        <w:pStyle w:val="afc"/>
        <w:ind w:firstLine="709"/>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F178F" w:rsidRDefault="006F178F" w:rsidP="006F178F">
      <w:pPr>
        <w:pStyle w:val="afc"/>
        <w:ind w:firstLine="709"/>
        <w:jc w:val="both"/>
      </w:pPr>
      <w: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поселка для принятия необходимых мер.</w:t>
      </w:r>
    </w:p>
    <w:p w:rsidR="006F178F" w:rsidRDefault="006F178F" w:rsidP="006F178F">
      <w:pPr>
        <w:pStyle w:val="afc"/>
        <w:ind w:firstLine="709"/>
        <w:jc w:val="both"/>
      </w:pPr>
      <w:r>
        <w:t>8.6.15. Разрешение на вырубку сухостоя рекомендуется выдавать администрацией поселка.</w:t>
      </w:r>
    </w:p>
    <w:p w:rsidR="006F178F" w:rsidRDefault="006F178F" w:rsidP="006F178F">
      <w:pPr>
        <w:pStyle w:val="afc"/>
        <w:ind w:firstLine="709"/>
        <w:jc w:val="both"/>
      </w:pPr>
      <w: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F178F" w:rsidRDefault="006F178F" w:rsidP="006F178F">
      <w:pPr>
        <w:pStyle w:val="afc"/>
        <w:ind w:firstLine="709"/>
        <w:jc w:val="both"/>
      </w:pPr>
      <w:r>
        <w:t>8.7. Содержание и эксплуатация дорог</w:t>
      </w:r>
    </w:p>
    <w:p w:rsidR="006F178F" w:rsidRDefault="006F178F" w:rsidP="006F178F">
      <w:pPr>
        <w:pStyle w:val="afc"/>
        <w:ind w:firstLine="709"/>
        <w:jc w:val="both"/>
      </w:pPr>
      <w:r>
        <w:t>8.7.1. С целью сохранения дорожных покрытий на территории поселка запрещается:</w:t>
      </w:r>
    </w:p>
    <w:p w:rsidR="006F178F" w:rsidRDefault="006F178F" w:rsidP="006F178F">
      <w:pPr>
        <w:pStyle w:val="afc"/>
        <w:ind w:firstLine="709"/>
        <w:jc w:val="both"/>
      </w:pPr>
      <w:r>
        <w:t>- подвоз груза волоком;</w:t>
      </w:r>
    </w:p>
    <w:p w:rsidR="006F178F" w:rsidRDefault="006F178F" w:rsidP="006F178F">
      <w:pPr>
        <w:pStyle w:val="afc"/>
        <w:ind w:firstLine="709"/>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F178F" w:rsidRDefault="006F178F" w:rsidP="006F178F">
      <w:pPr>
        <w:pStyle w:val="afc"/>
        <w:ind w:firstLine="709"/>
        <w:jc w:val="both"/>
      </w:pPr>
      <w:r>
        <w:t>- перегон по улицам населенных пунктов, имеющим твердое покрытие, машин на гусеничном ходу;</w:t>
      </w:r>
    </w:p>
    <w:p w:rsidR="006F178F" w:rsidRDefault="006F178F" w:rsidP="006F178F">
      <w:pPr>
        <w:pStyle w:val="afc"/>
        <w:ind w:firstLine="709"/>
        <w:jc w:val="both"/>
      </w:pPr>
      <w:r>
        <w:t>- движение и стоянка большегрузного транспорта на внутриквартальных пешеходных дорожках, тротуарах.</w:t>
      </w:r>
    </w:p>
    <w:p w:rsidR="006F178F" w:rsidRDefault="006F178F" w:rsidP="006F178F">
      <w:pPr>
        <w:pStyle w:val="afc"/>
        <w:ind w:firstLine="709"/>
        <w:jc w:val="both"/>
      </w:pPr>
      <w:r>
        <w:t>8.7.2. Специализированным организациям рекомендуется производить уборку территории поселка на основании соглашений с лицами, указанными в пункте 8.2.1 настоящих Правил.</w:t>
      </w:r>
    </w:p>
    <w:p w:rsidR="006F178F" w:rsidRDefault="006F178F" w:rsidP="006F178F">
      <w:pPr>
        <w:pStyle w:val="afc"/>
        <w:ind w:firstLine="709"/>
        <w:jc w:val="both"/>
      </w:pPr>
      <w:r>
        <w:t xml:space="preserve">8.7.3. </w:t>
      </w:r>
      <w:proofErr w:type="gramStart"/>
      <w: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поселка в соответствии с планом капитальных вложений.</w:t>
      </w:r>
      <w:proofErr w:type="gramEnd"/>
    </w:p>
    <w:p w:rsidR="006F178F" w:rsidRDefault="006F178F" w:rsidP="006F178F">
      <w:pPr>
        <w:pStyle w:val="afc"/>
        <w:ind w:firstLine="709"/>
        <w:jc w:val="both"/>
      </w:pPr>
      <w: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администраций поселка.</w:t>
      </w:r>
    </w:p>
    <w:p w:rsidR="006F178F" w:rsidRDefault="006F178F" w:rsidP="006F178F">
      <w:pPr>
        <w:pStyle w:val="afc"/>
        <w:ind w:firstLine="709"/>
        <w:jc w:val="both"/>
      </w:pPr>
      <w:r>
        <w:lastRenderedPageBreak/>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F178F" w:rsidRDefault="006F178F" w:rsidP="006F178F">
      <w:pPr>
        <w:pStyle w:val="afc"/>
        <w:ind w:firstLine="709"/>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6F178F" w:rsidRDefault="006F178F" w:rsidP="006F178F">
      <w:pPr>
        <w:pStyle w:val="afc"/>
        <w:ind w:firstLine="709"/>
        <w:jc w:val="both"/>
      </w:pPr>
      <w:r>
        <w:t>8.8. Освещение территории муниципального образования</w:t>
      </w:r>
    </w:p>
    <w:p w:rsidR="006F178F" w:rsidRDefault="006F178F" w:rsidP="006F178F">
      <w:pPr>
        <w:pStyle w:val="afc"/>
        <w:ind w:firstLine="709"/>
        <w:jc w:val="both"/>
      </w:pPr>
      <w:r>
        <w:t xml:space="preserve">8.8.1. </w:t>
      </w:r>
      <w:proofErr w:type="gramStart"/>
      <w: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в соответствии с п.2.8. настоящих правил.</w:t>
      </w:r>
      <w:proofErr w:type="gramEnd"/>
    </w:p>
    <w:p w:rsidR="006F178F" w:rsidRDefault="006F178F" w:rsidP="006F178F">
      <w:pPr>
        <w:pStyle w:val="afc"/>
        <w:ind w:firstLine="709"/>
        <w:jc w:val="both"/>
      </w:pPr>
      <w:r>
        <w:t>Обязанность по освещению данных объектов возлагается на собственников или уполномоченных собственником лиц.</w:t>
      </w:r>
    </w:p>
    <w:p w:rsidR="006F178F" w:rsidRDefault="006F178F" w:rsidP="006F178F">
      <w:pPr>
        <w:pStyle w:val="afc"/>
        <w:ind w:firstLine="709"/>
        <w:jc w:val="both"/>
      </w:pPr>
      <w:r>
        <w:t xml:space="preserve">8.8.2. Освещение территории поселка рекомендуется осуществлять </w:t>
      </w:r>
      <w:proofErr w:type="spellStart"/>
      <w:r>
        <w:t>энергоснабжающими</w:t>
      </w:r>
      <w:proofErr w:type="spellEnd"/>
      <w: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F178F" w:rsidRDefault="006F178F" w:rsidP="006F178F">
      <w:pPr>
        <w:pStyle w:val="afc"/>
        <w:ind w:firstLine="709"/>
        <w:jc w:val="both"/>
      </w:pPr>
      <w: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поселка.</w:t>
      </w:r>
    </w:p>
    <w:p w:rsidR="006F178F" w:rsidRDefault="006F178F" w:rsidP="006F178F">
      <w:pPr>
        <w:pStyle w:val="afc"/>
        <w:ind w:firstLine="709"/>
        <w:jc w:val="both"/>
      </w:pPr>
      <w:r>
        <w:t>8.9. Проведение работ при строительстве, ре</w:t>
      </w:r>
      <w:r w:rsidR="00775C98">
        <w:t xml:space="preserve">монте, реконструкции </w:t>
      </w:r>
      <w:r>
        <w:t>коммуникаций</w:t>
      </w:r>
    </w:p>
    <w:p w:rsidR="006F178F" w:rsidRDefault="006F178F" w:rsidP="006F178F">
      <w:pPr>
        <w:pStyle w:val="afc"/>
        <w:ind w:firstLine="709"/>
        <w:jc w:val="both"/>
      </w:pPr>
      <w: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поселка.</w:t>
      </w:r>
    </w:p>
    <w:p w:rsidR="006F178F" w:rsidRDefault="006F178F" w:rsidP="006F178F">
      <w:pPr>
        <w:pStyle w:val="afc"/>
        <w:ind w:firstLine="709"/>
        <w:jc w:val="both"/>
      </w:pPr>
      <w:r>
        <w:t>Аварийные работы рекомендуется начинать владельцам сетей по телефонограмме или по уведомлению администрации поселка с последующим оформлением разрешения в 3-дневный срок.</w:t>
      </w:r>
    </w:p>
    <w:p w:rsidR="006F178F" w:rsidRDefault="006F178F" w:rsidP="006F178F">
      <w:pPr>
        <w:pStyle w:val="afc"/>
        <w:ind w:firstLine="709"/>
        <w:jc w:val="both"/>
      </w:pPr>
      <w:r>
        <w:t>8.9.2. Разрешение на производство работ по строительству, реконструкции, ремонту коммуникаций выдается администрацией поселка при предъявлении:</w:t>
      </w:r>
    </w:p>
    <w:p w:rsidR="006F178F" w:rsidRDefault="006F178F" w:rsidP="006F178F">
      <w:pPr>
        <w:pStyle w:val="afc"/>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6F178F" w:rsidRDefault="006F178F" w:rsidP="006F178F">
      <w:pPr>
        <w:pStyle w:val="afc"/>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6F178F" w:rsidRDefault="006F178F" w:rsidP="006F178F">
      <w:pPr>
        <w:pStyle w:val="afc"/>
        <w:ind w:firstLine="709"/>
        <w:jc w:val="both"/>
      </w:pPr>
      <w:r>
        <w:t>- условий производства работ, согласованных с администрацией муниципального образования;</w:t>
      </w:r>
    </w:p>
    <w:p w:rsidR="006F178F" w:rsidRDefault="006F178F" w:rsidP="006F178F">
      <w:pPr>
        <w:pStyle w:val="afc"/>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178F" w:rsidRDefault="006F178F" w:rsidP="006F178F">
      <w:pPr>
        <w:pStyle w:val="afc"/>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6F178F" w:rsidRDefault="006F178F" w:rsidP="006F178F">
      <w:pPr>
        <w:pStyle w:val="afc"/>
        <w:ind w:firstLine="709"/>
        <w:jc w:val="both"/>
      </w:pPr>
      <w:r>
        <w:t>8.9.3. Прокладку напорных коммуникаций под проезжей частью магистральных улиц рекомендуется не допускать.</w:t>
      </w:r>
    </w:p>
    <w:p w:rsidR="006F178F" w:rsidRDefault="006F178F" w:rsidP="006F178F">
      <w:pPr>
        <w:pStyle w:val="afc"/>
        <w:ind w:firstLine="709"/>
        <w:jc w:val="both"/>
      </w:pPr>
      <w:r>
        <w:t>8.9.4. При реконструкции действующих подземных коммуникаций следует предусматривать их вынос из-под проезжей части магистральных улиц.</w:t>
      </w:r>
    </w:p>
    <w:p w:rsidR="006F178F" w:rsidRDefault="006F178F" w:rsidP="006F178F">
      <w:pPr>
        <w:pStyle w:val="afc"/>
        <w:ind w:firstLine="709"/>
        <w:jc w:val="both"/>
      </w:pPr>
      <w: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F178F" w:rsidRDefault="006F178F" w:rsidP="006F178F">
      <w:pPr>
        <w:pStyle w:val="afc"/>
        <w:ind w:firstLine="709"/>
        <w:jc w:val="both"/>
      </w:pPr>
      <w:r>
        <w:t>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дороги (тротуара) на полную ширину, независимо от ширины траншеи.</w:t>
      </w:r>
    </w:p>
    <w:p w:rsidR="006F178F" w:rsidRDefault="006F178F" w:rsidP="006F178F">
      <w:pPr>
        <w:pStyle w:val="afc"/>
        <w:ind w:firstLine="709"/>
        <w:jc w:val="both"/>
      </w:pPr>
      <w:r>
        <w:lastRenderedPageBreak/>
        <w:t>Рекомендуется не допускать применение кирпича в конструкциях, подземных коммуникациях, расположенных под проезжей частью.</w:t>
      </w:r>
    </w:p>
    <w:p w:rsidR="006F178F" w:rsidRDefault="006F178F" w:rsidP="006F178F">
      <w:pPr>
        <w:pStyle w:val="afc"/>
        <w:ind w:firstLine="709"/>
        <w:jc w:val="both"/>
      </w:pPr>
      <w:r>
        <w:t xml:space="preserve">8.9.7. </w:t>
      </w:r>
      <w:proofErr w:type="gramStart"/>
      <w: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поселка о намеченных работах по прокладке коммуникаций с указанием предполагаемых сроков производства работ.</w:t>
      </w:r>
      <w:proofErr w:type="gramEnd"/>
    </w:p>
    <w:p w:rsidR="006F178F" w:rsidRDefault="006F178F" w:rsidP="006F178F">
      <w:pPr>
        <w:pStyle w:val="afc"/>
        <w:ind w:firstLine="709"/>
        <w:jc w:val="both"/>
      </w:pPr>
      <w:r>
        <w:t xml:space="preserve">8.9.8. </w:t>
      </w:r>
      <w:proofErr w:type="gramStart"/>
      <w: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поселка.</w:t>
      </w:r>
      <w:proofErr w:type="gramEnd"/>
    </w:p>
    <w:p w:rsidR="006F178F" w:rsidRDefault="006F178F" w:rsidP="006F178F">
      <w:pPr>
        <w:pStyle w:val="afc"/>
        <w:ind w:firstLine="709"/>
        <w:jc w:val="both"/>
      </w:pPr>
      <w:r>
        <w:t>8.9.9. До начала производства работ по разрытию необходимо:</w:t>
      </w:r>
    </w:p>
    <w:p w:rsidR="006F178F" w:rsidRDefault="006F178F" w:rsidP="006F178F">
      <w:pPr>
        <w:pStyle w:val="afc"/>
        <w:ind w:firstLine="709"/>
        <w:jc w:val="both"/>
      </w:pPr>
      <w:r>
        <w:t>8.9.9.1. Установить дорожные знаки в соответствии с согласованной схемой;</w:t>
      </w:r>
    </w:p>
    <w:p w:rsidR="006F178F" w:rsidRDefault="006F178F" w:rsidP="006F178F">
      <w:pPr>
        <w:pStyle w:val="afc"/>
        <w:ind w:firstLine="709"/>
        <w:jc w:val="both"/>
      </w:pPr>
      <w:r>
        <w:t xml:space="preserve">8.9.9.2. </w:t>
      </w:r>
      <w:proofErr w:type="gramStart"/>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roofErr w:type="gramEnd"/>
    </w:p>
    <w:p w:rsidR="006F178F" w:rsidRDefault="006F178F" w:rsidP="006F178F">
      <w:pPr>
        <w:pStyle w:val="afc"/>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F178F" w:rsidRDefault="006F178F" w:rsidP="006F178F">
      <w:pPr>
        <w:pStyle w:val="afc"/>
        <w:ind w:firstLine="709"/>
        <w:jc w:val="both"/>
      </w:pPr>
      <w:r>
        <w:t xml:space="preserve">Ограждение рекомендуется выполнять </w:t>
      </w:r>
      <w:proofErr w:type="gramStart"/>
      <w:r>
        <w:t>сплошным</w:t>
      </w:r>
      <w:proofErr w:type="gramEnd"/>
      <w:r>
        <w:t xml:space="preserve"> и надежным, предотвращающим попадание посторонних на стройплощадку.</w:t>
      </w:r>
    </w:p>
    <w:p w:rsidR="006F178F" w:rsidRDefault="006F178F" w:rsidP="006F178F">
      <w:pPr>
        <w:pStyle w:val="afc"/>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6F178F" w:rsidRDefault="006F178F" w:rsidP="006F178F">
      <w:pPr>
        <w:pStyle w:val="afc"/>
        <w:ind w:firstLine="709"/>
        <w:jc w:val="both"/>
      </w:pPr>
      <w: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F178F" w:rsidRDefault="006F178F" w:rsidP="006F178F">
      <w:pPr>
        <w:pStyle w:val="afc"/>
        <w:ind w:firstLine="709"/>
        <w:jc w:val="both"/>
      </w:pPr>
      <w: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F178F" w:rsidRDefault="006F178F" w:rsidP="006F178F">
      <w:pPr>
        <w:pStyle w:val="afc"/>
        <w:ind w:firstLine="709"/>
        <w:jc w:val="both"/>
      </w:pPr>
      <w:r>
        <w:t xml:space="preserve">8.9.10. 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 эксплуатации.</w:t>
      </w:r>
    </w:p>
    <w:p w:rsidR="006F178F" w:rsidRDefault="006F178F" w:rsidP="006F178F">
      <w:pPr>
        <w:pStyle w:val="afc"/>
        <w:ind w:firstLine="709"/>
        <w:jc w:val="both"/>
      </w:pPr>
      <w:r>
        <w:t>8.9.11. В разрешении рекомендуется устанавливать сроки и условия производства работ.</w:t>
      </w:r>
    </w:p>
    <w:p w:rsidR="006F178F" w:rsidRDefault="006F178F" w:rsidP="006F178F">
      <w:pPr>
        <w:pStyle w:val="afc"/>
        <w:ind w:firstLine="709"/>
        <w:jc w:val="both"/>
      </w:pPr>
      <w: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F178F" w:rsidRDefault="006F178F" w:rsidP="006F178F">
      <w:pPr>
        <w:pStyle w:val="afc"/>
        <w:ind w:firstLine="709"/>
        <w:jc w:val="both"/>
      </w:pPr>
      <w:r>
        <w:t>Особые условия подлежат неукоснительному соблюдению строительной организацией, производящей земляные работы.</w:t>
      </w:r>
    </w:p>
    <w:p w:rsidR="006F178F" w:rsidRDefault="006F178F" w:rsidP="006F178F">
      <w:pPr>
        <w:pStyle w:val="afc"/>
        <w:ind w:firstLine="709"/>
        <w:jc w:val="both"/>
      </w:pPr>
      <w: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6F178F" w:rsidRDefault="006F178F" w:rsidP="006F178F">
      <w:pPr>
        <w:pStyle w:val="afc"/>
        <w:ind w:firstLine="709"/>
        <w:jc w:val="both"/>
      </w:pPr>
      <w: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F178F" w:rsidRDefault="006F178F" w:rsidP="006F178F">
      <w:pPr>
        <w:pStyle w:val="afc"/>
        <w:ind w:firstLine="709"/>
        <w:jc w:val="both"/>
      </w:pPr>
      <w:r>
        <w:t>Бордюр разбирается, складируется на месте производства работ для дальнейшей установки.</w:t>
      </w:r>
    </w:p>
    <w:p w:rsidR="006F178F" w:rsidRDefault="006F178F" w:rsidP="006F178F">
      <w:pPr>
        <w:pStyle w:val="afc"/>
        <w:ind w:firstLine="709"/>
        <w:jc w:val="both"/>
      </w:pPr>
      <w:r>
        <w:t>При производстве работ на улицах, застроенных территориях грунт рекомендуется немедленно вывозить.</w:t>
      </w:r>
    </w:p>
    <w:p w:rsidR="006F178F" w:rsidRDefault="006F178F" w:rsidP="006F178F">
      <w:pPr>
        <w:pStyle w:val="afc"/>
        <w:ind w:firstLine="709"/>
        <w:jc w:val="both"/>
      </w:pPr>
      <w:r>
        <w:t>При необходимости строительная организация может обеспечивать планировку грунта на отвале.</w:t>
      </w:r>
    </w:p>
    <w:p w:rsidR="006F178F" w:rsidRDefault="006F178F" w:rsidP="006F178F">
      <w:pPr>
        <w:pStyle w:val="afc"/>
        <w:ind w:firstLine="709"/>
        <w:jc w:val="both"/>
      </w:pPr>
      <w:r>
        <w:lastRenderedPageBreak/>
        <w:t>8.9.15. Траншеи под проезжей частью и тротуарами рекомендуется засыпать песком и песчаным фунтом с послойным уплотнением и поливкой водой.</w:t>
      </w:r>
    </w:p>
    <w:p w:rsidR="006F178F" w:rsidRDefault="006F178F" w:rsidP="006F178F">
      <w:pPr>
        <w:pStyle w:val="afc"/>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6F178F" w:rsidRDefault="006F178F" w:rsidP="006F178F">
      <w:pPr>
        <w:pStyle w:val="afc"/>
        <w:ind w:firstLine="709"/>
        <w:jc w:val="both"/>
      </w:pPr>
      <w: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6F178F" w:rsidRDefault="006F178F" w:rsidP="006F178F">
      <w:pPr>
        <w:pStyle w:val="afc"/>
        <w:ind w:firstLine="709"/>
        <w:jc w:val="both"/>
      </w:pPr>
      <w: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178F" w:rsidRDefault="006F178F" w:rsidP="006F178F">
      <w:pPr>
        <w:pStyle w:val="afc"/>
        <w:ind w:firstLine="709"/>
        <w:jc w:val="both"/>
      </w:pPr>
      <w:r>
        <w:t xml:space="preserve">8.9.18. При засыпке траншеи некондиционным грунтом без необходимого уплотнения или иных нарушениях правил производства земляных </w:t>
      </w:r>
      <w:proofErr w:type="gramStart"/>
      <w:r>
        <w:t>работ</w:t>
      </w:r>
      <w:proofErr w:type="gramEnd"/>
      <w: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F178F" w:rsidRDefault="006F178F" w:rsidP="006F178F">
      <w:pPr>
        <w:pStyle w:val="afc"/>
        <w:ind w:firstLine="709"/>
        <w:jc w:val="both"/>
      </w:pPr>
      <w: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F178F" w:rsidRDefault="006F178F" w:rsidP="006F178F">
      <w:pPr>
        <w:pStyle w:val="afc"/>
        <w:ind w:firstLine="709"/>
        <w:jc w:val="both"/>
      </w:pPr>
      <w: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F178F" w:rsidRDefault="006F178F" w:rsidP="006F178F">
      <w:pPr>
        <w:pStyle w:val="afc"/>
        <w:ind w:firstLine="709"/>
        <w:jc w:val="both"/>
      </w:pPr>
      <w: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6F178F" w:rsidRDefault="006F178F" w:rsidP="006F178F">
      <w:pPr>
        <w:pStyle w:val="afc"/>
        <w:ind w:firstLine="709"/>
        <w:jc w:val="both"/>
      </w:pPr>
      <w:r>
        <w:t>8.10. Содержание животных в муниципальном образовании</w:t>
      </w:r>
    </w:p>
    <w:p w:rsidR="006F178F" w:rsidRDefault="006F178F" w:rsidP="006F178F">
      <w:pPr>
        <w:pStyle w:val="afc"/>
        <w:ind w:firstLine="709"/>
        <w:jc w:val="both"/>
      </w:pPr>
      <w: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F178F" w:rsidRDefault="006F178F" w:rsidP="006F178F">
      <w:pPr>
        <w:pStyle w:val="afc"/>
        <w:ind w:firstLine="709"/>
        <w:jc w:val="both"/>
      </w:pPr>
      <w:r>
        <w:t>8.10.2. Не допускать содержание домашних животных на балконах, лоджиях, в местах общего пользования многоквартирных жилых домов.</w:t>
      </w:r>
    </w:p>
    <w:p w:rsidR="006F178F" w:rsidRDefault="006F178F" w:rsidP="006F178F">
      <w:pPr>
        <w:pStyle w:val="afc"/>
        <w:ind w:firstLine="709"/>
        <w:jc w:val="both"/>
      </w:pPr>
      <w:r>
        <w:t>8.10.3. Запрещается передвижение сельскохозяйственных животных на территории муниципального образования без сопровождающих лиц.</w:t>
      </w:r>
    </w:p>
    <w:p w:rsidR="006F178F" w:rsidRDefault="006F178F" w:rsidP="006F178F">
      <w:pPr>
        <w:pStyle w:val="afc"/>
        <w:ind w:firstLine="709"/>
        <w:jc w:val="both"/>
      </w:pPr>
      <w:r>
        <w:t>8.10.4.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F178F" w:rsidRDefault="006F178F" w:rsidP="006F178F">
      <w:pPr>
        <w:pStyle w:val="afc"/>
        <w:ind w:firstLine="709"/>
        <w:jc w:val="both"/>
      </w:pPr>
      <w:r>
        <w:t>8.10.6. Отлов бродячих животных рекомендуется осуществлять специализированным организациям по договорам с администрацией поселка в пределах средств, предусмотренных в бюджете муниципального образования на эти цели.</w:t>
      </w:r>
    </w:p>
    <w:p w:rsidR="006F178F" w:rsidRDefault="006F178F" w:rsidP="006F178F">
      <w:pPr>
        <w:pStyle w:val="afc"/>
        <w:ind w:firstLine="709"/>
        <w:jc w:val="both"/>
      </w:pPr>
      <w:r>
        <w:t>8.10.7.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6F178F" w:rsidRDefault="006F178F" w:rsidP="006F178F">
      <w:pPr>
        <w:pStyle w:val="afc"/>
        <w:ind w:firstLine="709"/>
        <w:jc w:val="both"/>
      </w:pPr>
      <w:r>
        <w:t>8.11. Особые требования к доступности поселковой среды</w:t>
      </w:r>
    </w:p>
    <w:p w:rsidR="006F178F" w:rsidRDefault="006F178F" w:rsidP="006F178F">
      <w:pPr>
        <w:pStyle w:val="afc"/>
        <w:ind w:firstLine="709"/>
        <w:jc w:val="both"/>
      </w:pPr>
      <w:r>
        <w:t xml:space="preserve">8.11.1. </w:t>
      </w:r>
      <w:proofErr w:type="gramStart"/>
      <w: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поселка для пожилых лиц и инвалидов, оснащение этих объектов элементами и техническими средствами, способствующими передвижению престарелых и инвалидов.</w:t>
      </w:r>
      <w:proofErr w:type="gramEnd"/>
    </w:p>
    <w:p w:rsidR="006F178F" w:rsidRDefault="006F178F" w:rsidP="006F178F">
      <w:pPr>
        <w:pStyle w:val="afc"/>
        <w:ind w:firstLine="709"/>
        <w:jc w:val="both"/>
      </w:pPr>
      <w: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F178F" w:rsidRDefault="006F178F" w:rsidP="006F178F">
      <w:pPr>
        <w:pStyle w:val="afc"/>
        <w:ind w:firstLine="709"/>
        <w:jc w:val="both"/>
      </w:pPr>
      <w:r>
        <w:t>8.12. Праздничное оформление территории</w:t>
      </w:r>
    </w:p>
    <w:p w:rsidR="006F178F" w:rsidRDefault="006F178F" w:rsidP="006F178F">
      <w:pPr>
        <w:pStyle w:val="afc"/>
        <w:ind w:firstLine="709"/>
        <w:jc w:val="both"/>
      </w:pPr>
      <w:r>
        <w:t>8.12.1. Праздничное оформление территории поселка рекомендуется выполнять по решению администрации муниципального образования на период проведения государственных и поселковых (сельских) праздников, мероприятий, связанных со знаменательными событиями.</w:t>
      </w:r>
    </w:p>
    <w:p w:rsidR="006F178F" w:rsidRDefault="006F178F" w:rsidP="006F178F">
      <w:pPr>
        <w:pStyle w:val="afc"/>
        <w:ind w:firstLine="709"/>
        <w:jc w:val="both"/>
      </w:pPr>
      <w:r>
        <w:lastRenderedPageBreak/>
        <w:t xml:space="preserve">Оформление зданий, сооружений рекомендуется осуществлять их владельцами в рамках </w:t>
      </w:r>
      <w:proofErr w:type="gramStart"/>
      <w:r>
        <w:t>концепции праздничного оформления территории поселка</w:t>
      </w:r>
      <w:proofErr w:type="gramEnd"/>
      <w:r>
        <w:t>.</w:t>
      </w:r>
    </w:p>
    <w:p w:rsidR="006F178F" w:rsidRDefault="006F178F" w:rsidP="006F178F">
      <w:pPr>
        <w:pStyle w:val="afc"/>
        <w:ind w:firstLine="709"/>
        <w:jc w:val="both"/>
      </w:pPr>
      <w:r>
        <w:t>8.12.2. Работы, связанные с проведением общепоселковых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поселка в пределах средств, предусмотренных на эти цели в бюджете муниципального образования.</w:t>
      </w:r>
    </w:p>
    <w:p w:rsidR="006F178F" w:rsidRDefault="006F178F" w:rsidP="006F178F">
      <w:pPr>
        <w:pStyle w:val="afc"/>
        <w:ind w:firstLine="709"/>
        <w:jc w:val="both"/>
      </w:pPr>
      <w:r>
        <w:t xml:space="preserve">8.12.3. </w:t>
      </w:r>
      <w:proofErr w:type="gramStart"/>
      <w: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6F178F" w:rsidRDefault="006F178F" w:rsidP="006F178F">
      <w:pPr>
        <w:pStyle w:val="afc"/>
        <w:ind w:firstLine="709"/>
        <w:jc w:val="both"/>
      </w:pPr>
      <w:r>
        <w:t xml:space="preserve">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поселка.</w:t>
      </w:r>
    </w:p>
    <w:p w:rsidR="006F178F" w:rsidRDefault="006F178F" w:rsidP="006F178F">
      <w:pPr>
        <w:pStyle w:val="afc"/>
        <w:ind w:firstLine="709"/>
        <w:jc w:val="both"/>
      </w:pPr>
      <w: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646CB" w:rsidRDefault="00A646CB" w:rsidP="00A646CB">
      <w:pPr>
        <w:pStyle w:val="afc"/>
        <w:ind w:firstLine="709"/>
        <w:jc w:val="both"/>
      </w:pPr>
      <w:r>
        <w:t>8.13. Особые требования к доступности городской среды</w:t>
      </w:r>
    </w:p>
    <w:p w:rsidR="00A646CB" w:rsidRDefault="00A646CB" w:rsidP="00A646CB">
      <w:pPr>
        <w:pStyle w:val="afc"/>
        <w:ind w:firstLine="709"/>
        <w:jc w:val="both"/>
      </w:pPr>
      <w:r>
        <w:t xml:space="preserve">8.13.1. </w:t>
      </w:r>
      <w:proofErr w:type="gramStart"/>
      <w:r>
        <w:t>При проектировании объектов благоустройства жилой среды, улиц и дорог, объектов культурно-бытового обслуживания необходимо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roofErr w:type="gramEnd"/>
    </w:p>
    <w:p w:rsidR="00471D2B" w:rsidRDefault="00A646CB" w:rsidP="00A646CB">
      <w:pPr>
        <w:pStyle w:val="afc"/>
        <w:ind w:firstLine="709"/>
        <w:jc w:val="both"/>
      </w:pPr>
      <w:r>
        <w:t>8.13.2.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r>
        <w:cr/>
      </w:r>
    </w:p>
    <w:p w:rsidR="00A646CB" w:rsidRDefault="00A646CB" w:rsidP="00A646CB">
      <w:pPr>
        <w:pStyle w:val="afc"/>
        <w:ind w:firstLine="709"/>
        <w:jc w:val="both"/>
      </w:pPr>
      <w:r>
        <w:rPr>
          <w:lang w:val="en-US"/>
        </w:rPr>
        <w:t>XI</w:t>
      </w:r>
      <w:r>
        <w:t>.</w:t>
      </w:r>
      <w:r>
        <w:tab/>
        <w:t>Формы и механизмы общественного участия в принятии решений и реализации проектов комплексного благоустройства и развития городской среды</w:t>
      </w:r>
    </w:p>
    <w:p w:rsidR="00A646CB" w:rsidRDefault="00A646CB" w:rsidP="00A646CB">
      <w:pPr>
        <w:pStyle w:val="afc"/>
        <w:ind w:firstLine="709"/>
        <w:jc w:val="both"/>
      </w:pPr>
    </w:p>
    <w:p w:rsidR="00A646CB" w:rsidRDefault="00A646CB" w:rsidP="00A646CB">
      <w:pPr>
        <w:pStyle w:val="afc"/>
        <w:ind w:firstLine="709"/>
        <w:jc w:val="both"/>
      </w:pPr>
      <w:r>
        <w:t>9.1.</w:t>
      </w:r>
      <w:r>
        <w:tab/>
        <w:t>Общие положения. Задачи, польза и формы общественного участия.</w:t>
      </w:r>
    </w:p>
    <w:p w:rsidR="00A646CB" w:rsidRDefault="00A646CB" w:rsidP="00A646CB">
      <w:pPr>
        <w:pStyle w:val="afc"/>
        <w:ind w:firstLine="709"/>
        <w:jc w:val="both"/>
      </w:pPr>
      <w:r>
        <w:t xml:space="preserve"> </w:t>
      </w:r>
    </w:p>
    <w:p w:rsidR="00A646CB" w:rsidRDefault="00A646CB" w:rsidP="00A646CB">
      <w:pPr>
        <w:pStyle w:val="afc"/>
        <w:ind w:firstLine="709"/>
        <w:jc w:val="both"/>
      </w:pPr>
      <w:r>
        <w:t>9.1.1.</w:t>
      </w:r>
      <w:r>
        <w:tab/>
      </w:r>
      <w:proofErr w:type="gramStart"/>
      <w: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roofErr w:type="gramEnd"/>
    </w:p>
    <w:p w:rsidR="00A646CB" w:rsidRDefault="00A646CB" w:rsidP="00A646CB">
      <w:pPr>
        <w:pStyle w:val="afc"/>
        <w:ind w:firstLine="709"/>
        <w:jc w:val="both"/>
      </w:pPr>
      <w:r>
        <w:t>9.1.2.</w:t>
      </w:r>
      <w:r>
        <w:tab/>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646CB" w:rsidRDefault="00A646CB" w:rsidP="00A646CB">
      <w:pPr>
        <w:pStyle w:val="afc"/>
        <w:ind w:firstLine="709"/>
        <w:jc w:val="both"/>
      </w:pPr>
      <w:r>
        <w:t>9.1.3.</w:t>
      </w:r>
      <w:r>
        <w:tab/>
      </w:r>
      <w:proofErr w:type="gramStart"/>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646CB" w:rsidRDefault="00A646CB" w:rsidP="00A646CB">
      <w:pPr>
        <w:pStyle w:val="afc"/>
        <w:ind w:firstLine="709"/>
        <w:jc w:val="both"/>
      </w:pPr>
      <w:r>
        <w:t>9.1.4.</w:t>
      </w:r>
      <w:r>
        <w:tab/>
      </w:r>
      <w:proofErr w:type="gramStart"/>
      <w: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t xml:space="preserve">, кто готов думать о городе, участвовать в его </w:t>
      </w:r>
      <w:r>
        <w:lastRenderedPageBreak/>
        <w:t>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646CB" w:rsidRDefault="00A646CB" w:rsidP="00A646CB">
      <w:pPr>
        <w:pStyle w:val="afc"/>
        <w:ind w:firstLine="709"/>
        <w:jc w:val="both"/>
      </w:pPr>
      <w:r>
        <w:t>9.2.</w:t>
      </w:r>
      <w:r>
        <w:tab/>
        <w:t>Основные решения</w:t>
      </w:r>
    </w:p>
    <w:p w:rsidR="00A646CB" w:rsidRDefault="00A646CB" w:rsidP="00A646CB">
      <w:pPr>
        <w:pStyle w:val="afc"/>
        <w:ind w:firstLine="709"/>
        <w:jc w:val="both"/>
      </w:pPr>
      <w: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646CB" w:rsidRDefault="00A646CB" w:rsidP="00A646CB">
      <w:pPr>
        <w:pStyle w:val="afc"/>
        <w:ind w:firstLine="709"/>
        <w:jc w:val="both"/>
      </w:pPr>
      <w:r>
        <w:t xml:space="preserve">б) разработка внутренних регламентов, регулирующих процесс общественного соучастия; </w:t>
      </w:r>
    </w:p>
    <w:p w:rsidR="00A646CB" w:rsidRDefault="00A646CB" w:rsidP="00A646CB">
      <w:pPr>
        <w:pStyle w:val="afc"/>
        <w:ind w:firstLine="709"/>
        <w:jc w:val="both"/>
      </w:pPr>
      <w: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w:t>
      </w:r>
      <w:proofErr w:type="gramStart"/>
      <w:r>
        <w:t>нехватки</w:t>
      </w:r>
      <w:proofErr w:type="gramEnd"/>
      <w:r>
        <w:t xml:space="preserve">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646CB" w:rsidRDefault="00A646CB" w:rsidP="00A646CB">
      <w:pPr>
        <w:pStyle w:val="afc"/>
        <w:ind w:firstLine="709"/>
        <w:jc w:val="both"/>
      </w:pPr>
      <w: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646CB" w:rsidRDefault="00A646CB" w:rsidP="00A646CB">
      <w:pPr>
        <w:pStyle w:val="afc"/>
        <w:ind w:firstLine="709"/>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646CB" w:rsidRDefault="00A646CB" w:rsidP="00A646CB">
      <w:pPr>
        <w:pStyle w:val="afc"/>
        <w:ind w:firstLine="709"/>
        <w:jc w:val="both"/>
      </w:pPr>
      <w:proofErr w:type="gramStart"/>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roofErr w:type="gramEnd"/>
    </w:p>
    <w:p w:rsidR="00A646CB" w:rsidRDefault="00A646CB" w:rsidP="00A646CB">
      <w:pPr>
        <w:pStyle w:val="afc"/>
        <w:ind w:firstLine="709"/>
        <w:jc w:val="both"/>
      </w:pPr>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646CB" w:rsidRDefault="00A646CB" w:rsidP="00A646CB">
      <w:pPr>
        <w:pStyle w:val="afc"/>
        <w:ind w:firstLine="709"/>
        <w:jc w:val="both"/>
      </w:pPr>
      <w:proofErr w:type="gramStart"/>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roofErr w:type="gramEnd"/>
    </w:p>
    <w:p w:rsidR="00A646CB" w:rsidRDefault="00A646CB" w:rsidP="00A646CB">
      <w:pPr>
        <w:pStyle w:val="afc"/>
        <w:ind w:firstLine="709"/>
        <w:jc w:val="both"/>
      </w:pPr>
      <w:r>
        <w:t>9.3.</w:t>
      </w:r>
      <w:r>
        <w:tab/>
        <w:t>Принципы организации общественного соучастия</w:t>
      </w:r>
    </w:p>
    <w:p w:rsidR="00A646CB" w:rsidRDefault="00A646CB" w:rsidP="00A646CB">
      <w:pPr>
        <w:pStyle w:val="afc"/>
        <w:ind w:firstLine="709"/>
        <w:jc w:val="both"/>
      </w:pPr>
      <w:r>
        <w:t>9.3.1.</w:t>
      </w:r>
      <w:r>
        <w:tab/>
      </w:r>
      <w:proofErr w:type="gramStart"/>
      <w: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roofErr w:type="gramEnd"/>
    </w:p>
    <w:p w:rsidR="00A646CB" w:rsidRDefault="00A646CB" w:rsidP="00A646CB">
      <w:pPr>
        <w:pStyle w:val="afc"/>
        <w:ind w:firstLine="709"/>
        <w:jc w:val="both"/>
      </w:pPr>
      <w:r>
        <w:t>9.3.2.</w:t>
      </w:r>
      <w:r>
        <w:tab/>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646CB" w:rsidRDefault="00A646CB" w:rsidP="00A646CB">
      <w:pPr>
        <w:pStyle w:val="afc"/>
        <w:ind w:firstLine="709"/>
        <w:jc w:val="both"/>
      </w:pPr>
      <w:r>
        <w:t>9.3.3.</w:t>
      </w:r>
      <w:r>
        <w:tab/>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646CB" w:rsidRDefault="00A646CB" w:rsidP="00A646CB">
      <w:pPr>
        <w:pStyle w:val="afc"/>
        <w:ind w:firstLine="709"/>
        <w:jc w:val="both"/>
      </w:pPr>
      <w:r>
        <w:t>9.3.4.</w:t>
      </w:r>
      <w:r>
        <w:tab/>
      </w:r>
      <w:proofErr w:type="gramStart"/>
      <w: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A646CB" w:rsidRDefault="00A646CB" w:rsidP="00A646CB">
      <w:pPr>
        <w:pStyle w:val="afc"/>
        <w:ind w:firstLine="709"/>
        <w:jc w:val="both"/>
      </w:pPr>
      <w:r>
        <w:t>9.3.5.</w:t>
      </w:r>
      <w:r>
        <w:tab/>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646CB" w:rsidRDefault="00A646CB" w:rsidP="00A646CB">
      <w:pPr>
        <w:pStyle w:val="afc"/>
        <w:ind w:firstLine="709"/>
        <w:jc w:val="both"/>
      </w:pPr>
      <w:r>
        <w:t>9.4.</w:t>
      </w:r>
      <w:r>
        <w:tab/>
        <w:t>Формы общественного соучастия</w:t>
      </w:r>
    </w:p>
    <w:p w:rsidR="00A646CB" w:rsidRDefault="00A646CB" w:rsidP="00A646CB">
      <w:pPr>
        <w:pStyle w:val="afc"/>
        <w:ind w:firstLine="709"/>
        <w:jc w:val="both"/>
      </w:pPr>
      <w:r>
        <w:t>9.4.1.</w:t>
      </w:r>
      <w:r>
        <w:tab/>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646CB" w:rsidRDefault="00A646CB" w:rsidP="00A646CB">
      <w:pPr>
        <w:pStyle w:val="afc"/>
        <w:ind w:firstLine="709"/>
        <w:jc w:val="both"/>
      </w:pPr>
      <w:r>
        <w:t>9.4.1.1.</w:t>
      </w:r>
      <w:r>
        <w:tab/>
        <w:t>Совместное определение целей и задач по развитию территории, инвентаризация проблем и потенциалов среды;</w:t>
      </w:r>
    </w:p>
    <w:p w:rsidR="00A646CB" w:rsidRDefault="00A646CB" w:rsidP="00A646CB">
      <w:pPr>
        <w:pStyle w:val="afc"/>
        <w:ind w:firstLine="709"/>
        <w:jc w:val="both"/>
      </w:pPr>
      <w:r>
        <w:lastRenderedPageBreak/>
        <w:t>9.4.1.2.</w:t>
      </w:r>
      <w:r>
        <w:tab/>
        <w:t>Определение основных видов активностей, функциональных зон и их взаимного расположения на выбранной территории;</w:t>
      </w:r>
    </w:p>
    <w:p w:rsidR="00A646CB" w:rsidRDefault="00A646CB" w:rsidP="00A646CB">
      <w:pPr>
        <w:pStyle w:val="afc"/>
        <w:ind w:firstLine="709"/>
        <w:jc w:val="both"/>
      </w:pPr>
      <w:r>
        <w:t>9.4.1.3.</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46CB" w:rsidRDefault="00A646CB" w:rsidP="00A646CB">
      <w:pPr>
        <w:pStyle w:val="afc"/>
        <w:ind w:firstLine="709"/>
        <w:jc w:val="both"/>
      </w:pPr>
      <w:r>
        <w:t>9.4.1.4.</w:t>
      </w:r>
      <w:r>
        <w:tab/>
        <w:t>Консультации в выборе типов покрытий, с учетом функционального зонирования территории;</w:t>
      </w:r>
    </w:p>
    <w:p w:rsidR="00A646CB" w:rsidRDefault="00A646CB" w:rsidP="00A646CB">
      <w:pPr>
        <w:pStyle w:val="afc"/>
        <w:ind w:firstLine="709"/>
        <w:jc w:val="both"/>
      </w:pPr>
      <w:r>
        <w:t>9.4.1.5.</w:t>
      </w:r>
      <w:r>
        <w:tab/>
        <w:t>Консультации по предполагаемым типам озеленения;</w:t>
      </w:r>
    </w:p>
    <w:p w:rsidR="00A646CB" w:rsidRDefault="00A646CB" w:rsidP="00A646CB">
      <w:pPr>
        <w:pStyle w:val="afc"/>
        <w:ind w:firstLine="709"/>
        <w:jc w:val="both"/>
      </w:pPr>
      <w:r>
        <w:t>9.4.1.6.</w:t>
      </w:r>
      <w:r>
        <w:tab/>
        <w:t>Консультации по предполагаемым типам освещения и осветительного оборудования;</w:t>
      </w:r>
    </w:p>
    <w:p w:rsidR="00A646CB" w:rsidRDefault="00A646CB" w:rsidP="00A646CB">
      <w:pPr>
        <w:pStyle w:val="afc"/>
        <w:ind w:firstLine="709"/>
        <w:jc w:val="both"/>
      </w:pPr>
      <w:r>
        <w:t>9.4.1.7.</w:t>
      </w:r>
      <w:r>
        <w:tab/>
        <w:t>Участие в разработке проекта, обсуждение решений с архитекторами, проектировщиками и другими профильными специалистами;</w:t>
      </w:r>
    </w:p>
    <w:p w:rsidR="00A646CB" w:rsidRDefault="00A646CB" w:rsidP="00A646CB">
      <w:pPr>
        <w:pStyle w:val="afc"/>
        <w:ind w:firstLine="709"/>
        <w:jc w:val="both"/>
      </w:pPr>
      <w:r>
        <w:t>9.4.1.8.</w:t>
      </w:r>
      <w: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46CB" w:rsidRDefault="00A646CB" w:rsidP="00A646CB">
      <w:pPr>
        <w:pStyle w:val="afc"/>
        <w:ind w:firstLine="709"/>
        <w:jc w:val="both"/>
      </w:pPr>
      <w:r>
        <w:t>9.4.1.9.</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46CB" w:rsidRDefault="00A646CB" w:rsidP="00A646CB">
      <w:pPr>
        <w:pStyle w:val="afc"/>
        <w:ind w:firstLine="709"/>
        <w:jc w:val="both"/>
      </w:pPr>
      <w:r>
        <w:t>9.4.1.10.</w:t>
      </w:r>
      <w:r>
        <w:tab/>
      </w:r>
      <w:proofErr w:type="gramStart"/>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A646CB" w:rsidRDefault="00A646CB" w:rsidP="00A646CB">
      <w:pPr>
        <w:pStyle w:val="afc"/>
        <w:ind w:firstLine="709"/>
        <w:jc w:val="both"/>
      </w:pPr>
      <w:r>
        <w:t>9.4.2.</w:t>
      </w:r>
      <w:r>
        <w:tab/>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46CB" w:rsidRDefault="00A646CB" w:rsidP="00A646CB">
      <w:pPr>
        <w:pStyle w:val="afc"/>
        <w:ind w:firstLine="709"/>
        <w:jc w:val="both"/>
      </w:pPr>
      <w:r>
        <w:t>9.4.3.</w:t>
      </w:r>
      <w:r>
        <w:tab/>
        <w:t>Информирование может осуществляться, но не ограничиваться:</w:t>
      </w:r>
    </w:p>
    <w:p w:rsidR="00A646CB" w:rsidRDefault="0076095E" w:rsidP="00A646CB">
      <w:pPr>
        <w:pStyle w:val="afc"/>
        <w:ind w:firstLine="709"/>
        <w:jc w:val="both"/>
      </w:pPr>
      <w:r>
        <w:t>9.4.3.1.</w:t>
      </w:r>
      <w:r>
        <w:tab/>
        <w:t xml:space="preserve">Создание единого </w:t>
      </w:r>
      <w:r w:rsidR="00A646CB">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646CB" w:rsidRDefault="00A646CB" w:rsidP="00A646CB">
      <w:pPr>
        <w:pStyle w:val="afc"/>
        <w:ind w:firstLine="709"/>
        <w:jc w:val="both"/>
      </w:pPr>
      <w:r>
        <w:t>9.4.3.2.</w:t>
      </w:r>
      <w:r>
        <w:tab/>
        <w:t xml:space="preserve">Работа с местными СМИ, охватывающими </w:t>
      </w:r>
      <w:proofErr w:type="spellStart"/>
      <w:r>
        <w:t>широкии</w:t>
      </w:r>
      <w:proofErr w:type="spellEnd"/>
      <w:r>
        <w:t xml:space="preserve">̆ круг </w:t>
      </w:r>
      <w:proofErr w:type="spellStart"/>
      <w:r>
        <w:t>людеи</w:t>
      </w:r>
      <w:proofErr w:type="spellEnd"/>
      <w:r>
        <w:t>̆ разных возрастных групп и потенциальные аудитории проекта.</w:t>
      </w:r>
    </w:p>
    <w:p w:rsidR="00A646CB" w:rsidRDefault="00A646CB" w:rsidP="00A646CB">
      <w:pPr>
        <w:pStyle w:val="afc"/>
        <w:ind w:firstLine="709"/>
        <w:jc w:val="both"/>
      </w:pPr>
      <w:r>
        <w:t>9.4.3.3.</w:t>
      </w:r>
      <w:r>
        <w:tab/>
        <w:t xml:space="preserve">Вывешивание афиш и </w:t>
      </w:r>
      <w:proofErr w:type="gramStart"/>
      <w:r>
        <w:t>объявлении</w:t>
      </w:r>
      <w:proofErr w:type="gramEnd"/>
      <w:r>
        <w:t xml:space="preserve">̆ на информационных досках в подъездах жилых домов, расположенных в </w:t>
      </w:r>
      <w:proofErr w:type="spellStart"/>
      <w:r>
        <w:t>непосредственнои</w:t>
      </w:r>
      <w:proofErr w:type="spellEnd"/>
      <w:r>
        <w:t xml:space="preserve">̆ близости к проектируемому объекту, а также на специальных стендах на самом объекте; </w:t>
      </w:r>
      <w:proofErr w:type="gramStart"/>
      <w:r>
        <w:t xml:space="preserve">в местах притяжения и скопления </w:t>
      </w:r>
      <w:proofErr w:type="spellStart"/>
      <w:r>
        <w:t>людеи</w:t>
      </w:r>
      <w:proofErr w:type="spellEnd"/>
      <w: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t>проектируемои</w:t>
      </w:r>
      <w:proofErr w:type="spellEnd"/>
      <w:r>
        <w:t xml:space="preserve">̆ территории или на </w:t>
      </w:r>
      <w:proofErr w:type="spellStart"/>
      <w:r>
        <w:t>неи</w:t>
      </w:r>
      <w:proofErr w:type="spellEnd"/>
      <w:r>
        <w:t xml:space="preserve">̆ (поликлиники, ДК, библиотеки, спортивные центры), на площадке проведения общественных обсуждений (в зоне </w:t>
      </w:r>
      <w:proofErr w:type="spellStart"/>
      <w:r>
        <w:t>входнои</w:t>
      </w:r>
      <w:proofErr w:type="spellEnd"/>
      <w:r>
        <w:t>̆ группы, на специальных информационных стендах).</w:t>
      </w:r>
      <w:proofErr w:type="gramEnd"/>
    </w:p>
    <w:p w:rsidR="00A646CB" w:rsidRDefault="00A646CB" w:rsidP="00A646CB">
      <w:pPr>
        <w:pStyle w:val="afc"/>
        <w:ind w:firstLine="709"/>
        <w:jc w:val="both"/>
      </w:pPr>
      <w:r>
        <w:t>9.4.3.4.</w:t>
      </w:r>
      <w:r>
        <w:tab/>
        <w:t xml:space="preserve">Информирование местных </w:t>
      </w:r>
      <w:proofErr w:type="spellStart"/>
      <w:r>
        <w:t>жителеи</w:t>
      </w:r>
      <w:proofErr w:type="spellEnd"/>
      <w:r>
        <w:t xml:space="preserve">̆ через школы и детские сады. В том числе </w:t>
      </w:r>
      <w:proofErr w:type="gramStart"/>
      <w:r>
        <w:t>-ш</w:t>
      </w:r>
      <w:proofErr w:type="gramEnd"/>
      <w:r>
        <w:t xml:space="preserve">кольные проекты: организация конкурса рисунков. Сборы </w:t>
      </w:r>
      <w:proofErr w:type="gramStart"/>
      <w:r>
        <w:t>пожелании</w:t>
      </w:r>
      <w:proofErr w:type="gramEnd"/>
      <w:r>
        <w:t xml:space="preserve">̆, сочинений, макетов, проектов, распространение анкет и приглашения для </w:t>
      </w:r>
      <w:proofErr w:type="spellStart"/>
      <w:r>
        <w:t>родителеи</w:t>
      </w:r>
      <w:proofErr w:type="spellEnd"/>
      <w:r>
        <w:t>̆ учащихся.</w:t>
      </w:r>
    </w:p>
    <w:p w:rsidR="00A646CB" w:rsidRDefault="00A646CB" w:rsidP="00A646CB">
      <w:pPr>
        <w:pStyle w:val="afc"/>
        <w:ind w:firstLine="709"/>
        <w:jc w:val="both"/>
      </w:pPr>
      <w:r>
        <w:t>9.4.3.5.</w:t>
      </w:r>
      <w:r>
        <w:tab/>
        <w:t>Индивидуальные приглашения участников встречи лично, по электронной̆ почте или по телефону.</w:t>
      </w:r>
    </w:p>
    <w:p w:rsidR="00A646CB" w:rsidRDefault="00A646CB" w:rsidP="00A646CB">
      <w:pPr>
        <w:pStyle w:val="afc"/>
        <w:ind w:firstLine="709"/>
        <w:jc w:val="both"/>
      </w:pPr>
      <w:r>
        <w:t>9.4.3.6.</w:t>
      </w:r>
      <w:r>
        <w:tab/>
      </w:r>
      <w:proofErr w:type="gramStart"/>
      <w:r>
        <w:t xml:space="preserve">Использование социальных </w:t>
      </w:r>
      <w:proofErr w:type="spellStart"/>
      <w:r>
        <w:t>сетеи</w:t>
      </w:r>
      <w:proofErr w:type="spellEnd"/>
      <w:r>
        <w:t xml:space="preserve">̆ и </w:t>
      </w:r>
      <w:proofErr w:type="spellStart"/>
      <w:r>
        <w:t>интернет-ресурсов</w:t>
      </w:r>
      <w:proofErr w:type="spellEnd"/>
      <w:r>
        <w:t xml:space="preserve"> для обеспечения донесения информации до различных городских и профессиональных сообществ.</w:t>
      </w:r>
      <w:proofErr w:type="gramEnd"/>
    </w:p>
    <w:p w:rsidR="00A646CB" w:rsidRDefault="00A646CB" w:rsidP="00A646CB">
      <w:pPr>
        <w:pStyle w:val="afc"/>
        <w:ind w:firstLine="709"/>
        <w:jc w:val="both"/>
      </w:pPr>
      <w:r>
        <w:t>9.4.3.7.</w:t>
      </w:r>
      <w:r>
        <w:tab/>
      </w:r>
      <w:proofErr w:type="gramStart"/>
      <w:r>
        <w:t xml:space="preserve">Установка интерактивных стендов с </w:t>
      </w:r>
      <w:proofErr w:type="spellStart"/>
      <w:r>
        <w:t>устройствами</w:t>
      </w:r>
      <w:proofErr w:type="spellEnd"/>
      <w: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t>общественнои</w:t>
      </w:r>
      <w:proofErr w:type="spellEnd"/>
      <w:r>
        <w:t xml:space="preserve">̆ жизни и местах пребывания большого количества </w:t>
      </w:r>
      <w:proofErr w:type="spellStart"/>
      <w:r>
        <w:t>людеи</w:t>
      </w:r>
      <w:proofErr w:type="spellEnd"/>
      <w:r>
        <w:t>̆.</w:t>
      </w:r>
      <w:proofErr w:type="gramEnd"/>
    </w:p>
    <w:p w:rsidR="00A646CB" w:rsidRDefault="00A646CB" w:rsidP="00A646CB">
      <w:pPr>
        <w:pStyle w:val="afc"/>
        <w:ind w:firstLine="709"/>
        <w:jc w:val="both"/>
      </w:pPr>
      <w:r>
        <w:t>9.4.3.8.</w:t>
      </w:r>
      <w:r>
        <w:tab/>
        <w:t xml:space="preserve">Установка специальных информационных стендов в местах с </w:t>
      </w:r>
      <w:proofErr w:type="spellStart"/>
      <w:r>
        <w:t>большои</w:t>
      </w:r>
      <w:proofErr w:type="spellEnd"/>
      <w:r>
        <w:t xml:space="preserve">̆ проходимостью, на территории самого объекта проектирования. </w:t>
      </w:r>
      <w:proofErr w:type="gramStart"/>
      <w:r>
        <w:t xml:space="preserve">Стенды могут работать как для сбора анкет, информации и </w:t>
      </w:r>
      <w:proofErr w:type="spellStart"/>
      <w:r>
        <w:t>обратнои</w:t>
      </w:r>
      <w:proofErr w:type="spellEnd"/>
      <w:r>
        <w:t xml:space="preserve">̆ связи, так и в качестве площадок для </w:t>
      </w:r>
      <w:r>
        <w:lastRenderedPageBreak/>
        <w:t>обнародования всех этапов процесса проектирования и отчетов по итогам проведения общественных обсуждений.</w:t>
      </w:r>
      <w:proofErr w:type="gramEnd"/>
    </w:p>
    <w:p w:rsidR="00A646CB" w:rsidRDefault="00A646CB" w:rsidP="00A646CB">
      <w:pPr>
        <w:pStyle w:val="afc"/>
        <w:ind w:firstLine="709"/>
        <w:jc w:val="both"/>
      </w:pPr>
      <w:r>
        <w:t>9.5.</w:t>
      </w:r>
      <w:r>
        <w:tab/>
        <w:t>Механизмы общественного участия.</w:t>
      </w:r>
    </w:p>
    <w:p w:rsidR="00A646CB" w:rsidRDefault="00A646CB" w:rsidP="00A646CB">
      <w:pPr>
        <w:pStyle w:val="afc"/>
        <w:ind w:firstLine="709"/>
        <w:jc w:val="both"/>
      </w:pPr>
      <w:r>
        <w:t>9.5.1.</w:t>
      </w:r>
      <w: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46CB" w:rsidRDefault="00A646CB" w:rsidP="00A646CB">
      <w:pPr>
        <w:pStyle w:val="afc"/>
        <w:ind w:firstLine="709"/>
        <w:jc w:val="both"/>
      </w:pPr>
      <w:r>
        <w:t>9.5.2.</w:t>
      </w:r>
      <w:r>
        <w:tab/>
      </w:r>
      <w:proofErr w:type="gramStart"/>
      <w: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xml:space="preserve">), проведение общественных обсуждений, проведение </w:t>
      </w:r>
      <w:proofErr w:type="spellStart"/>
      <w:r>
        <w:t>дизайн-игр</w:t>
      </w:r>
      <w:proofErr w:type="spellEnd"/>
      <w:r>
        <w:t xml:space="preserve"> с участием взрослых и </w:t>
      </w:r>
      <w:proofErr w:type="spellStart"/>
      <w:r>
        <w:t>детеи</w:t>
      </w:r>
      <w:proofErr w:type="spellEnd"/>
      <w: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646CB" w:rsidRDefault="00A646CB" w:rsidP="00A646CB">
      <w:pPr>
        <w:pStyle w:val="afc"/>
        <w:ind w:firstLine="709"/>
        <w:jc w:val="both"/>
      </w:pPr>
      <w:r>
        <w:t>9.5.3.</w:t>
      </w:r>
      <w:r>
        <w:tab/>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646CB" w:rsidRDefault="00A646CB" w:rsidP="00A646CB">
      <w:pPr>
        <w:pStyle w:val="afc"/>
        <w:ind w:firstLine="709"/>
        <w:jc w:val="both"/>
      </w:pPr>
      <w:r>
        <w:t>9.5.4.</w:t>
      </w:r>
      <w: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646CB" w:rsidRDefault="00A646CB" w:rsidP="00A646CB">
      <w:pPr>
        <w:pStyle w:val="afc"/>
        <w:ind w:firstLine="709"/>
        <w:jc w:val="both"/>
      </w:pPr>
      <w:r>
        <w:t>9.5.5.</w:t>
      </w:r>
      <w:r>
        <w:tab/>
        <w:t xml:space="preserve">Общественные обсуждения должны проводиться </w:t>
      </w:r>
      <w:proofErr w:type="gramStart"/>
      <w:r>
        <w:t>при</w:t>
      </w:r>
      <w:proofErr w:type="gramEnd"/>
      <w:r>
        <w:t xml:space="preserve"> участие опытного модератора, имеющего нейтральную позицию по отношению ко всем участникам проектного процесса.</w:t>
      </w:r>
    </w:p>
    <w:p w:rsidR="00A646CB" w:rsidRDefault="00A646CB" w:rsidP="00A646CB">
      <w:pPr>
        <w:pStyle w:val="afc"/>
        <w:ind w:firstLine="709"/>
        <w:jc w:val="both"/>
      </w:pPr>
      <w:r>
        <w:t>9.5.6.</w:t>
      </w:r>
      <w:r>
        <w:tab/>
        <w:t xml:space="preserve">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t>доступ</w:t>
      </w:r>
      <w:proofErr w:type="gramEnd"/>
      <w: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646CB" w:rsidRDefault="00A646CB" w:rsidP="00A646CB">
      <w:pPr>
        <w:pStyle w:val="afc"/>
        <w:ind w:firstLine="709"/>
        <w:jc w:val="both"/>
      </w:pPr>
      <w:r>
        <w:t>9.5.7.</w:t>
      </w:r>
      <w:r>
        <w:tab/>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проведения самого общественного обсуждения.</w:t>
      </w:r>
    </w:p>
    <w:p w:rsidR="00A646CB" w:rsidRDefault="00A646CB" w:rsidP="00A646CB">
      <w:pPr>
        <w:pStyle w:val="afc"/>
        <w:ind w:firstLine="709"/>
        <w:jc w:val="both"/>
      </w:pPr>
      <w:r>
        <w:t>9.5.8.</w:t>
      </w:r>
      <w:r>
        <w:tab/>
        <w:t>Общественный контроль является одним из механизмов общественного участия.</w:t>
      </w:r>
    </w:p>
    <w:p w:rsidR="00A646CB" w:rsidRDefault="00A646CB" w:rsidP="00A646CB">
      <w:pPr>
        <w:pStyle w:val="afc"/>
        <w:ind w:firstLine="709"/>
        <w:jc w:val="both"/>
      </w:pPr>
      <w:r>
        <w:t>9.5.9.</w:t>
      </w:r>
      <w:r>
        <w:tab/>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646CB" w:rsidRDefault="00A646CB" w:rsidP="00A646CB">
      <w:pPr>
        <w:pStyle w:val="afc"/>
        <w:ind w:firstLine="709"/>
        <w:jc w:val="both"/>
      </w:pPr>
      <w:r>
        <w:t>9.6.</w:t>
      </w:r>
      <w: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646CB" w:rsidRPr="00CB7F6A" w:rsidRDefault="00A646CB" w:rsidP="00A646CB">
      <w:pPr>
        <w:pStyle w:val="afc"/>
        <w:ind w:firstLine="709"/>
        <w:jc w:val="both"/>
      </w:pPr>
      <w:r>
        <w:t>9.7.</w:t>
      </w:r>
      <w: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652F6" w:rsidRDefault="004652F6" w:rsidP="00480B37">
      <w:pPr>
        <w:pStyle w:val="afc"/>
        <w:ind w:firstLine="709"/>
        <w:jc w:val="both"/>
        <w:rPr>
          <w:b/>
        </w:rPr>
      </w:pPr>
    </w:p>
    <w:p w:rsidR="00471D2B" w:rsidRPr="00CB7F6A" w:rsidRDefault="00471D2B" w:rsidP="00480B37">
      <w:pPr>
        <w:pStyle w:val="afc"/>
        <w:ind w:firstLine="709"/>
        <w:jc w:val="both"/>
        <w:rPr>
          <w:b/>
        </w:rPr>
      </w:pPr>
      <w:r w:rsidRPr="00CB7F6A">
        <w:rPr>
          <w:b/>
          <w:lang w:val="en-US"/>
        </w:rPr>
        <w:t>X</w:t>
      </w:r>
      <w:r w:rsidRPr="00CB7F6A">
        <w:rPr>
          <w:b/>
        </w:rPr>
        <w:t>. Ответственность за нарушение настоящих Правил</w:t>
      </w:r>
    </w:p>
    <w:p w:rsidR="00471D2B" w:rsidRPr="00CB7F6A" w:rsidRDefault="00471D2B" w:rsidP="00480B37">
      <w:pPr>
        <w:pStyle w:val="afc"/>
        <w:ind w:firstLine="709"/>
        <w:jc w:val="both"/>
      </w:pPr>
    </w:p>
    <w:p w:rsidR="00471D2B" w:rsidRPr="00CB7F6A" w:rsidRDefault="008125DF" w:rsidP="00480B37">
      <w:pPr>
        <w:pStyle w:val="afc"/>
        <w:ind w:firstLine="709"/>
        <w:jc w:val="both"/>
      </w:pPr>
      <w:r>
        <w:t>10</w:t>
      </w:r>
      <w:r w:rsidR="002616C5" w:rsidRPr="00CB7F6A">
        <w:t>.1. </w:t>
      </w:r>
      <w:r w:rsidR="00471D2B" w:rsidRPr="00CB7F6A">
        <w:t>Лица, виновные в нарушении настоящих Правил, несут ответственность в соответствии с законодательством Российской Федерации и Ямало-Ненецкого автономного округа.</w:t>
      </w:r>
    </w:p>
    <w:p w:rsidR="00471D2B" w:rsidRPr="00CB7F6A" w:rsidRDefault="008125DF" w:rsidP="00480B37">
      <w:pPr>
        <w:pStyle w:val="afc"/>
        <w:ind w:firstLine="709"/>
        <w:jc w:val="both"/>
      </w:pPr>
      <w:r>
        <w:lastRenderedPageBreak/>
        <w:t>10</w:t>
      </w:r>
      <w:r w:rsidR="002616C5" w:rsidRPr="00CB7F6A">
        <w:t>.2. </w:t>
      </w:r>
      <w:proofErr w:type="gramStart"/>
      <w:r w:rsidR="00471D2B" w:rsidRPr="00CB7F6A">
        <w:t xml:space="preserve">Уполномоченные сотрудники Администрации </w:t>
      </w:r>
      <w:r w:rsidR="00ED51C3">
        <w:t>поселка Ханымей</w:t>
      </w:r>
      <w:r w:rsidR="00471D2B" w:rsidRPr="00CB7F6A">
        <w:t xml:space="preserve"> составляют протоколы об административных правонарушениях </w:t>
      </w:r>
      <w:r w:rsidR="00ED51C3">
        <w:t>«</w:t>
      </w:r>
      <w:r w:rsidR="00471D2B" w:rsidRPr="00CB7F6A">
        <w:t>Нарушение правил благоустройства</w:t>
      </w:r>
      <w:r w:rsidR="00ED51C3">
        <w:t>»</w:t>
      </w:r>
      <w:r w:rsidR="00471D2B" w:rsidRPr="00CB7F6A">
        <w:t xml:space="preserve"> в соответствии с </w:t>
      </w:r>
      <w:hyperlink r:id="rId33" w:history="1">
        <w:r w:rsidR="00471D2B" w:rsidRPr="00CB7F6A">
          <w:rPr>
            <w:rStyle w:val="a6"/>
            <w:color w:val="auto"/>
          </w:rPr>
          <w:t>Законом</w:t>
        </w:r>
      </w:hyperlink>
      <w:r w:rsidR="00471D2B" w:rsidRPr="00CB7F6A">
        <w:t xml:space="preserve"> Ямало-Ненецкого автономного округа от 16 декабря 2004 года № 81-ЗАО </w:t>
      </w:r>
      <w:r w:rsidR="00ED51C3">
        <w:t>«</w:t>
      </w:r>
      <w:r w:rsidR="00471D2B" w:rsidRPr="00CB7F6A">
        <w:t>Об административных правонарушениях</w:t>
      </w:r>
      <w:r w:rsidR="00ED51C3">
        <w:t>»</w:t>
      </w:r>
      <w:r w:rsidR="00471D2B" w:rsidRPr="00CB7F6A">
        <w:t xml:space="preserve"> и </w:t>
      </w:r>
      <w:hyperlink r:id="rId34" w:history="1">
        <w:r w:rsidR="00471D2B" w:rsidRPr="00CB7F6A">
          <w:rPr>
            <w:rStyle w:val="a6"/>
            <w:color w:val="auto"/>
          </w:rPr>
          <w:t>постановлением</w:t>
        </w:r>
      </w:hyperlink>
      <w:r w:rsidR="00471D2B" w:rsidRPr="00CB7F6A">
        <w:t xml:space="preserve"> Администрации </w:t>
      </w:r>
      <w:r w:rsidR="00ED51C3">
        <w:t>поселка Ханымей</w:t>
      </w:r>
      <w:r w:rsidR="00471D2B" w:rsidRPr="00CB7F6A">
        <w:t xml:space="preserve"> об утверждении перечня должностных лиц Администрации </w:t>
      </w:r>
      <w:r w:rsidR="00ED51C3">
        <w:t>поселка Ханымей</w:t>
      </w:r>
      <w:r w:rsidR="00471D2B" w:rsidRPr="00CB7F6A">
        <w:t xml:space="preserve">, уполномоченных составлять протоколы об административных правонарушениях на территории муниципального образования </w:t>
      </w:r>
      <w:r w:rsidR="00CB7F6A" w:rsidRPr="00CB7F6A">
        <w:t>поселок Ханымей</w:t>
      </w:r>
      <w:r w:rsidR="00471D2B" w:rsidRPr="00CB7F6A">
        <w:t>.</w:t>
      </w:r>
      <w:proofErr w:type="gramEnd"/>
    </w:p>
    <w:p w:rsidR="00471D2B" w:rsidRPr="00CB7F6A" w:rsidRDefault="008125DF" w:rsidP="002616C5">
      <w:pPr>
        <w:pStyle w:val="afc"/>
        <w:ind w:firstLine="709"/>
        <w:jc w:val="both"/>
      </w:pPr>
      <w:r>
        <w:t>10</w:t>
      </w:r>
      <w:r w:rsidR="002616C5" w:rsidRPr="00CB7F6A">
        <w:t>.3. </w:t>
      </w:r>
      <w:r w:rsidR="00471D2B" w:rsidRPr="00CB7F6A">
        <w:t xml:space="preserve">Административная комиссия муниципального образования Пуровский район на основании поступивших протоколов об административных правонарушениях </w:t>
      </w:r>
      <w:r w:rsidR="00ED51C3">
        <w:t>«</w:t>
      </w:r>
      <w:r w:rsidR="00471D2B" w:rsidRPr="00CB7F6A">
        <w:t>Нарушение правил благоустройства</w:t>
      </w:r>
      <w:r w:rsidR="00ED51C3">
        <w:t>»</w:t>
      </w:r>
      <w:r w:rsidR="00471D2B" w:rsidRPr="00CB7F6A">
        <w:t xml:space="preserve"> рассматривает представленные документы и выносит решение о привлечении виновного в нарушении Правил к адм</w:t>
      </w:r>
      <w:r w:rsidR="002616C5" w:rsidRPr="00CB7F6A">
        <w:t>инистративной ответственности.</w:t>
      </w:r>
    </w:p>
    <w:p w:rsidR="002616C5" w:rsidRPr="00CB7F6A" w:rsidRDefault="008125DF" w:rsidP="002616C5">
      <w:pPr>
        <w:pStyle w:val="afc"/>
        <w:ind w:firstLine="709"/>
        <w:jc w:val="both"/>
      </w:pPr>
      <w:r>
        <w:t>10</w:t>
      </w:r>
      <w:r w:rsidR="002616C5" w:rsidRPr="00CB7F6A">
        <w:t>.4. Применение мер административной ответственности не освобождает нарушителя от исполнения обязанности по устранению нарушения, а также возмещения причинённого им материального ущерба в соответствии с действующим законодательством.</w:t>
      </w:r>
    </w:p>
    <w:p w:rsidR="00471D2B" w:rsidRPr="00CB7F6A" w:rsidRDefault="00471D2B" w:rsidP="00471D2B">
      <w:pPr>
        <w:sectPr w:rsidR="00471D2B" w:rsidRPr="00CB7F6A" w:rsidSect="00317F23">
          <w:pgSz w:w="11906" w:h="16838"/>
          <w:pgMar w:top="542" w:right="567" w:bottom="567" w:left="1701" w:header="142" w:footer="448" w:gutter="0"/>
          <w:pgNumType w:start="1"/>
          <w:cols w:space="720"/>
        </w:sectPr>
      </w:pPr>
    </w:p>
    <w:p w:rsidR="006D4FD6" w:rsidRDefault="006D4FD6" w:rsidP="006D4FD6">
      <w:pPr>
        <w:pStyle w:val="afc"/>
        <w:ind w:left="6237"/>
      </w:pPr>
      <w:r>
        <w:lastRenderedPageBreak/>
        <w:t>Приложение 1</w:t>
      </w:r>
    </w:p>
    <w:p w:rsidR="006D4FD6" w:rsidRDefault="006D4FD6" w:rsidP="006D4FD6">
      <w:pPr>
        <w:pStyle w:val="afc"/>
        <w:ind w:left="6237"/>
      </w:pPr>
    </w:p>
    <w:p w:rsidR="006D4FD6" w:rsidRDefault="006D4FD6" w:rsidP="006D4FD6">
      <w:pPr>
        <w:pStyle w:val="afc"/>
        <w:ind w:left="6237"/>
      </w:pPr>
      <w:r>
        <w:t xml:space="preserve">к </w:t>
      </w:r>
      <w:hyperlink r:id="rId35" w:anchor="sub_1000" w:history="1">
        <w:r>
          <w:rPr>
            <w:rStyle w:val="a6"/>
            <w:bCs/>
          </w:rPr>
          <w:t>Правилам</w:t>
        </w:r>
      </w:hyperlink>
      <w:r>
        <w:t xml:space="preserve"> благоустройства территории муниципального образования поселок Ханымей</w:t>
      </w:r>
    </w:p>
    <w:p w:rsidR="006D4FD6" w:rsidRDefault="006D4FD6" w:rsidP="006D4FD6">
      <w:pPr>
        <w:widowControl w:val="0"/>
        <w:autoSpaceDE w:val="0"/>
        <w:autoSpaceDN w:val="0"/>
        <w:adjustRightInd w:val="0"/>
        <w:ind w:left="6237" w:firstLine="6"/>
        <w:jc w:val="center"/>
      </w:pPr>
    </w:p>
    <w:p w:rsidR="006D4FD6" w:rsidRDefault="006D4FD6" w:rsidP="006D4FD6">
      <w:pPr>
        <w:widowControl w:val="0"/>
        <w:autoSpaceDE w:val="0"/>
        <w:autoSpaceDN w:val="0"/>
        <w:adjustRightInd w:val="0"/>
        <w:ind w:firstLine="709"/>
        <w:jc w:val="center"/>
      </w:pPr>
    </w:p>
    <w:p w:rsidR="006D4FD6" w:rsidRDefault="006D4FD6" w:rsidP="006D4FD6">
      <w:pPr>
        <w:widowControl w:val="0"/>
        <w:autoSpaceDE w:val="0"/>
        <w:autoSpaceDN w:val="0"/>
        <w:adjustRightInd w:val="0"/>
        <w:ind w:firstLine="709"/>
        <w:jc w:val="center"/>
        <w:outlineLvl w:val="0"/>
        <w:rPr>
          <w:bCs/>
        </w:rPr>
      </w:pPr>
    </w:p>
    <w:p w:rsidR="006D4FD6" w:rsidRDefault="006D4FD6" w:rsidP="006D4FD6">
      <w:pPr>
        <w:widowControl w:val="0"/>
        <w:autoSpaceDE w:val="0"/>
        <w:autoSpaceDN w:val="0"/>
        <w:adjustRightInd w:val="0"/>
        <w:ind w:firstLine="709"/>
        <w:jc w:val="center"/>
        <w:outlineLvl w:val="0"/>
        <w:rPr>
          <w:b/>
          <w:bCs/>
        </w:rPr>
      </w:pPr>
      <w:r>
        <w:rPr>
          <w:b/>
          <w:bCs/>
        </w:rPr>
        <w:t xml:space="preserve">Приёмы </w:t>
      </w:r>
    </w:p>
    <w:p w:rsidR="006D4FD6" w:rsidRDefault="006D4FD6" w:rsidP="006D4FD6">
      <w:pPr>
        <w:widowControl w:val="0"/>
        <w:autoSpaceDE w:val="0"/>
        <w:autoSpaceDN w:val="0"/>
        <w:adjustRightInd w:val="0"/>
        <w:ind w:firstLine="709"/>
        <w:jc w:val="center"/>
        <w:outlineLvl w:val="0"/>
        <w:rPr>
          <w:b/>
          <w:bCs/>
        </w:rPr>
      </w:pPr>
      <w:r>
        <w:rPr>
          <w:b/>
          <w:bCs/>
        </w:rPr>
        <w:t>благоустройства на территориях рекреационного назначения</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outlineLvl w:val="0"/>
        <w:rPr>
          <w:b/>
          <w:bCs/>
        </w:rPr>
      </w:pPr>
      <w:bookmarkStart w:id="128" w:name="sub_1401"/>
      <w:r>
        <w:rPr>
          <w:b/>
          <w:bCs/>
        </w:rPr>
        <w:t>Таблица 1. Организация аллей и дорог парка, лесопарка и других крупных объектов рекреации</w:t>
      </w:r>
    </w:p>
    <w:bookmarkEnd w:id="128"/>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418"/>
        <w:gridCol w:w="1135"/>
        <w:gridCol w:w="3120"/>
        <w:gridCol w:w="3404"/>
      </w:tblGrid>
      <w:tr w:rsidR="006D4FD6" w:rsidTr="00D30E76">
        <w:trPr>
          <w:tblHeader/>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 </w:t>
            </w:r>
            <w:proofErr w:type="gramStart"/>
            <w:r>
              <w:t>п</w:t>
            </w:r>
            <w:proofErr w:type="gramEnd"/>
            <w:r>
              <w:t>/п</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Типы аллей и дорог</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Ширина (м)</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Назначение</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Рекомендации </w:t>
            </w:r>
          </w:p>
          <w:p w:rsidR="006D4FD6" w:rsidRDefault="006D4FD6" w:rsidP="00D30E76">
            <w:pPr>
              <w:widowControl w:val="0"/>
              <w:autoSpaceDE w:val="0"/>
              <w:autoSpaceDN w:val="0"/>
              <w:adjustRightInd w:val="0"/>
              <w:jc w:val="center"/>
            </w:pPr>
            <w:r>
              <w:t>по благоустройству</w:t>
            </w:r>
          </w:p>
        </w:tc>
      </w:tr>
      <w:tr w:rsidR="006D4FD6" w:rsidTr="00D30E76">
        <w:trPr>
          <w:tblHeader/>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r>
      <w:tr w:rsidR="006D4FD6" w:rsidTr="00D30E76">
        <w:trPr>
          <w:trHeight w:val="3530"/>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Основные пешеходные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6 - 9</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Интенсивное пешеходное движение (более 300 ч/час).</w:t>
            </w:r>
          </w:p>
          <w:p w:rsidR="006D4FD6" w:rsidRDefault="006D4FD6" w:rsidP="00D30E76">
            <w:pPr>
              <w:widowControl w:val="0"/>
              <w:autoSpaceDE w:val="0"/>
              <w:autoSpaceDN w:val="0"/>
              <w:adjustRightInd w:val="0"/>
            </w:pPr>
            <w:r>
              <w:t xml:space="preserve">Допускается проезд </w:t>
            </w:r>
            <w:proofErr w:type="spellStart"/>
            <w:r>
              <w:t>внутрипаркового</w:t>
            </w:r>
            <w:proofErr w:type="spellEnd"/>
            <w:r>
              <w:t xml:space="preserve"> транспорта.</w:t>
            </w:r>
          </w:p>
          <w:p w:rsidR="006D4FD6" w:rsidRDefault="006D4FD6" w:rsidP="00D30E76">
            <w:pPr>
              <w:widowControl w:val="0"/>
              <w:autoSpaceDE w:val="0"/>
              <w:autoSpaceDN w:val="0"/>
              <w:adjustRightInd w:val="0"/>
            </w:pPr>
            <w:r>
              <w:t>Соединяет функциональные зоны и участки между собой, те и другие с основными входами.</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6D4FD6" w:rsidRDefault="006D4FD6" w:rsidP="00D30E76">
            <w:pPr>
              <w:widowControl w:val="0"/>
              <w:autoSpaceDE w:val="0"/>
              <w:autoSpaceDN w:val="0"/>
              <w:adjustRightInd w:val="0"/>
            </w:pPr>
            <w:r>
              <w:t>Покрытие: твердое (плитка, асфальтобетон) с обрамлением бортовым камнем. Обрезка ветвей на высоту 2,5 м.</w:t>
            </w:r>
          </w:p>
        </w:tc>
      </w:tr>
      <w:tr w:rsidR="006D4FD6" w:rsidTr="00D30E76">
        <w:trPr>
          <w:trHeight w:val="2773"/>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spellStart"/>
            <w:proofErr w:type="gramStart"/>
            <w:r>
              <w:t>Второсте</w:t>
            </w:r>
            <w:proofErr w:type="spellEnd"/>
            <w:r>
              <w:t>-пенные</w:t>
            </w:r>
            <w:proofErr w:type="gramEnd"/>
            <w:r>
              <w:t xml:space="preserve">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3 - 4,5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Интенсивное пешеходное движение (более 300 ч/час).</w:t>
            </w:r>
          </w:p>
          <w:p w:rsidR="006D4FD6" w:rsidRDefault="006D4FD6" w:rsidP="00D30E76">
            <w:pPr>
              <w:widowControl w:val="0"/>
              <w:autoSpaceDE w:val="0"/>
              <w:autoSpaceDN w:val="0"/>
              <w:adjustRightInd w:val="0"/>
            </w:pPr>
            <w:r>
              <w:t>Допускается проезд эксплуатационного транспорта.</w:t>
            </w:r>
          </w:p>
          <w:p w:rsidR="006D4FD6" w:rsidRDefault="006D4FD6" w:rsidP="00D30E76">
            <w:pPr>
              <w:widowControl w:val="0"/>
              <w:autoSpaceDE w:val="0"/>
              <w:autoSpaceDN w:val="0"/>
              <w:adjustRightInd w:val="0"/>
            </w:pPr>
            <w:r>
              <w:t>Соединяют второстепенные входы и парковые объекты между собой.</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t>вяжущими</w:t>
            </w:r>
            <w:proofErr w:type="gramEnd"/>
            <w:r>
              <w:t>. Обрезка ветвей на высоту 2,0-2,5 м. Садовый борт, бордюры из цветов и трав, водоотводные лотки или др.</w:t>
            </w:r>
          </w:p>
        </w:tc>
      </w:tr>
      <w:tr w:rsidR="006D4FD6" w:rsidTr="00D30E76">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proofErr w:type="gramStart"/>
            <w:r>
              <w:t>Дополни-тельные</w:t>
            </w:r>
            <w:proofErr w:type="gramEnd"/>
            <w:r>
              <w:t xml:space="preserve"> пешеходные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1,5 - 2,5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Пешеходное движение малой интенсивности. Проезд транспорта не допускается. Подводят к отдельным парковым сооружениям.</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6D4FD6" w:rsidTr="00D30E76">
        <w:trPr>
          <w:trHeight w:val="1012"/>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Тропы</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jc w:val="center"/>
            </w:pPr>
            <w:r>
              <w:t>0,75 - 1,0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Дополнительная прогулочная сеть с естественным характером ландшафта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Трассируется по крутым склонам, через чащи, овраги, ручьи. Покрытие: грунтовое естественное.</w:t>
            </w:r>
          </w:p>
        </w:tc>
      </w:tr>
      <w:tr w:rsidR="006D4FD6" w:rsidTr="00D30E76">
        <w:trPr>
          <w:trHeight w:val="1596"/>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spellStart"/>
            <w:proofErr w:type="gramStart"/>
            <w:r>
              <w:t>Велоси-педные</w:t>
            </w:r>
            <w:proofErr w:type="spellEnd"/>
            <w:proofErr w:type="gramEnd"/>
            <w:r>
              <w:t xml:space="preserve"> дорожки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jc w:val="center"/>
            </w:pPr>
            <w:r>
              <w:t>1,5 - 2,25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Велосипедные прогулки</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6D4FD6" w:rsidTr="00D30E76">
        <w:trPr>
          <w:trHeight w:val="1208"/>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Дороги для конной езды</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4,0 - 6,0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Прогулки верхом, в экипажах, санях.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Наибольшие продольные уклоны до 60 промилле. Обрезка ветвей на высоту 4 м. Покрытие: грунтовое улучшенное.</w:t>
            </w:r>
          </w:p>
        </w:tc>
      </w:tr>
      <w:tr w:rsidR="006D4FD6" w:rsidTr="00D30E76">
        <w:trPr>
          <w:trHeight w:val="3085"/>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spellStart"/>
            <w:proofErr w:type="gramStart"/>
            <w:r>
              <w:t>Автомо-бильная</w:t>
            </w:r>
            <w:proofErr w:type="spellEnd"/>
            <w:proofErr w:type="gramEnd"/>
            <w:r>
              <w:t xml:space="preserve"> дорога (</w:t>
            </w:r>
            <w:proofErr w:type="spellStart"/>
            <w:r>
              <w:t>парквей</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4,5 - 7,0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Автомобильные прогулки и проезд </w:t>
            </w:r>
            <w:proofErr w:type="spellStart"/>
            <w:r>
              <w:t>внутрипаркового</w:t>
            </w:r>
            <w:proofErr w:type="spellEnd"/>
            <w:r>
              <w:t xml:space="preserve"> транспорта.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Трассируется по периферии лесопарка в стороне от пешеходных коммуникаций. Наибольший продольный уклон 70 промилле, макс. скорость – 40 км/час. </w:t>
            </w:r>
            <w:proofErr w:type="gramStart"/>
            <w:r>
              <w:t>Радиусы закруглений – не менее 15 м. Покрытие: асфальтобетон, щебеночное, гравийное, обработка вяжущими, бордюрный камень.</w:t>
            </w:r>
            <w:proofErr w:type="gramEnd"/>
          </w:p>
        </w:tc>
      </w:tr>
      <w:tr w:rsidR="006D4FD6" w:rsidTr="00D30E76">
        <w:trPr>
          <w:trHeight w:val="1386"/>
        </w:trPr>
        <w:tc>
          <w:tcPr>
            <w:tcW w:w="568"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rPr>
                <w:b/>
                <w:bCs/>
              </w:rPr>
            </w:pPr>
          </w:p>
        </w:tc>
        <w:tc>
          <w:tcPr>
            <w:tcW w:w="9071" w:type="dxa"/>
            <w:gridSpan w:val="4"/>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rPr>
                <w:sz w:val="20"/>
                <w:szCs w:val="20"/>
              </w:rPr>
            </w:pPr>
            <w:r>
              <w:rPr>
                <w:b/>
                <w:bCs/>
                <w:sz w:val="20"/>
                <w:szCs w:val="20"/>
              </w:rPr>
              <w:t>Примечания</w:t>
            </w:r>
            <w:r>
              <w:rPr>
                <w:sz w:val="20"/>
                <w:szCs w:val="20"/>
              </w:rPr>
              <w:t>: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D4FD6" w:rsidRDefault="006D4FD6" w:rsidP="00D30E76">
            <w:pPr>
              <w:widowControl w:val="0"/>
              <w:autoSpaceDE w:val="0"/>
              <w:autoSpaceDN w:val="0"/>
              <w:adjustRightInd w:val="0"/>
              <w:rPr>
                <w:sz w:val="20"/>
                <w:szCs w:val="20"/>
              </w:rPr>
            </w:pPr>
            <w:r>
              <w:rPr>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D4FD6" w:rsidRDefault="006D4FD6" w:rsidP="00D30E76">
            <w:pPr>
              <w:widowControl w:val="0"/>
              <w:autoSpaceDE w:val="0"/>
              <w:autoSpaceDN w:val="0"/>
              <w:adjustRightInd w:val="0"/>
              <w:rPr>
                <w:sz w:val="20"/>
                <w:szCs w:val="20"/>
              </w:rPr>
            </w:pPr>
            <w:r>
              <w:rPr>
                <w:sz w:val="20"/>
                <w:szCs w:val="20"/>
              </w:rPr>
              <w:t>3. Автомобильные дороги следует предусматривать в лесопарках с размером территории более 100 га.</w:t>
            </w:r>
          </w:p>
        </w:tc>
      </w:tr>
    </w:tbl>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outlineLvl w:val="0"/>
        <w:rPr>
          <w:b/>
          <w:bCs/>
        </w:rPr>
      </w:pPr>
      <w:bookmarkStart w:id="129" w:name="sub_1402"/>
      <w:r>
        <w:rPr>
          <w:b/>
          <w:bCs/>
        </w:rPr>
        <w:t>Таблица 2. Организация площадок городского парка</w:t>
      </w:r>
    </w:p>
    <w:bookmarkEnd w:id="129"/>
    <w:p w:rsidR="006D4FD6" w:rsidRDefault="006D4FD6" w:rsidP="006D4FD6">
      <w:pPr>
        <w:widowControl w:val="0"/>
        <w:autoSpaceDE w:val="0"/>
        <w:autoSpaceDN w:val="0"/>
        <w:adjustRightInd w:val="0"/>
        <w:jc w:val="right"/>
      </w:pPr>
    </w:p>
    <w:p w:rsidR="006D4FD6" w:rsidRDefault="006D4FD6" w:rsidP="006D4FD6">
      <w:pPr>
        <w:widowControl w:val="0"/>
        <w:autoSpaceDE w:val="0"/>
        <w:autoSpaceDN w:val="0"/>
        <w:adjustRightInd w:val="0"/>
        <w:jc w:val="right"/>
        <w:rPr>
          <w:sz w:val="20"/>
          <w:szCs w:val="20"/>
        </w:rPr>
      </w:pPr>
      <w:r>
        <w:rPr>
          <w:sz w:val="20"/>
          <w:szCs w:val="20"/>
        </w:rPr>
        <w:t>В кв. метрах</w:t>
      </w: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1"/>
        <w:gridCol w:w="2553"/>
        <w:gridCol w:w="2553"/>
        <w:gridCol w:w="1310"/>
        <w:gridCol w:w="1386"/>
      </w:tblGrid>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 </w:t>
            </w:r>
            <w:proofErr w:type="gramStart"/>
            <w:r>
              <w:t>п</w:t>
            </w:r>
            <w:proofErr w:type="gramEnd"/>
            <w:r>
              <w:t>/п</w:t>
            </w:r>
          </w:p>
        </w:tc>
        <w:tc>
          <w:tcPr>
            <w:tcW w:w="1560"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r>
              <w:t>Парковые площади и площадки</w:t>
            </w:r>
          </w:p>
          <w:p w:rsidR="006D4FD6" w:rsidRDefault="006D4FD6" w:rsidP="00D30E76">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Назначение</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Элементы благоустройства</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Размеры</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Мин. норма на </w:t>
            </w:r>
            <w:proofErr w:type="gramStart"/>
            <w:r>
              <w:t>посети-теля</w:t>
            </w:r>
            <w:proofErr w:type="gramEnd"/>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Основные площадки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Центры парковой планировки, размещаются на пересечении аллей, у входной части парка, перед сооружениями.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13" w:right="-108"/>
            </w:pPr>
            <w:r>
              <w:t>с учётом пропускной способности отходящих от входа аллей</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Площади массовых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Проведение концертов, праздников, большие размеры.</w:t>
            </w:r>
          </w:p>
          <w:p w:rsidR="006D4FD6" w:rsidRDefault="006D4FD6" w:rsidP="00D30E76">
            <w:pPr>
              <w:widowControl w:val="0"/>
              <w:autoSpaceDE w:val="0"/>
              <w:autoSpaceDN w:val="0"/>
              <w:adjustRightInd w:val="0"/>
            </w:pPr>
            <w:r>
              <w:t>Формируется в виде лугового пространства или площади регулярного очертания. Связь по главной аллее.</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Осветительное оборудование (фонари, прожекторы). Посадки – по периметру.</w:t>
            </w:r>
          </w:p>
          <w:p w:rsidR="006D4FD6" w:rsidRDefault="006D4FD6" w:rsidP="00D30E76">
            <w:pPr>
              <w:widowControl w:val="0"/>
              <w:autoSpaceDE w:val="0"/>
              <w:autoSpaceDN w:val="0"/>
              <w:adjustRightInd w:val="0"/>
            </w:pPr>
            <w:r>
              <w:t>Покрытие: газонное, твёрдое (плитка), комбинированное.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1200 - 5000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1,0 - 2,5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Площадки отдыха, лужайки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 различных частях парка. Виды площадок:</w:t>
            </w:r>
          </w:p>
          <w:p w:rsidR="006D4FD6" w:rsidRDefault="006D4FD6" w:rsidP="00D30E76">
            <w:pPr>
              <w:widowControl w:val="0"/>
              <w:autoSpaceDE w:val="0"/>
              <w:autoSpaceDN w:val="0"/>
              <w:adjustRightInd w:val="0"/>
            </w:pPr>
            <w:r>
              <w:t>- регулярной планировки с регулярным озеленением;</w:t>
            </w:r>
          </w:p>
          <w:p w:rsidR="006D4FD6" w:rsidRDefault="006D4FD6" w:rsidP="00D30E76">
            <w:pPr>
              <w:widowControl w:val="0"/>
              <w:autoSpaceDE w:val="0"/>
              <w:autoSpaceDN w:val="0"/>
              <w:adjustRightInd w:val="0"/>
            </w:pPr>
            <w:r>
              <w:t>- регулярной планировки с обрамлением свободными группами растений;</w:t>
            </w:r>
          </w:p>
          <w:p w:rsidR="006D4FD6" w:rsidRDefault="006D4FD6" w:rsidP="00D30E76">
            <w:pPr>
              <w:widowControl w:val="0"/>
              <w:autoSpaceDE w:val="0"/>
              <w:autoSpaceDN w:val="0"/>
              <w:adjustRightInd w:val="0"/>
            </w:pPr>
            <w:r>
              <w:t>- свободной планировки с обрамлением свободными группами растений.</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Везде: освещение, беседки, </w:t>
            </w:r>
            <w:proofErr w:type="spellStart"/>
            <w:r>
              <w:t>перголы</w:t>
            </w:r>
            <w:proofErr w:type="spellEnd"/>
            <w:r>
              <w:t>, трельяжи, скамьи, урны. Декоративное оформление в центре (цветник, фонтан, скульптура, вазон).</w:t>
            </w:r>
          </w:p>
          <w:p w:rsidR="006D4FD6" w:rsidRDefault="006D4FD6" w:rsidP="00D30E76">
            <w:pPr>
              <w:widowControl w:val="0"/>
              <w:autoSpaceDE w:val="0"/>
              <w:autoSpaceDN w:val="0"/>
              <w:adjustRightInd w:val="0"/>
            </w:pPr>
            <w:r>
              <w:t>Покрытие: мощение плиткой, бортовой камень, бордюры из цветов и трав. На площадках – лужайках – газон.</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20 - 200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5 - 20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pPr>
            <w:r>
              <w:t>Танцевальные площадки,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Размещаются рядом с главными или второстепенными аллеями.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Освещение, ограждение, скамьи, урны.</w:t>
            </w:r>
          </w:p>
          <w:p w:rsidR="006D4FD6" w:rsidRDefault="006D4FD6" w:rsidP="00D30E76">
            <w:pPr>
              <w:widowControl w:val="0"/>
              <w:autoSpaceDE w:val="0"/>
              <w:autoSpaceDN w:val="0"/>
              <w:adjustRightInd w:val="0"/>
            </w:pPr>
            <w:r>
              <w:t>Покрытие: специальное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150 - 500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Игровые площадки для детей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Малоподвижные индивидуальные, подвижные коллективные игры. Размещение вдоль второстепенных аллей.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Игровое, физкультурно-оздоровительное оборудование, освещение, скамьи, урны.</w:t>
            </w:r>
          </w:p>
          <w:p w:rsidR="006D4FD6" w:rsidRDefault="006D4FD6" w:rsidP="00D30E76">
            <w:pPr>
              <w:widowControl w:val="0"/>
              <w:autoSpaceDE w:val="0"/>
              <w:autoSpaceDN w:val="0"/>
              <w:adjustRightInd w:val="0"/>
            </w:pPr>
            <w:r>
              <w:t>Покрытие: песчаное, 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385"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до 3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10 - 100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- 4 - 6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120 - 300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- 7 - 14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500 - 2000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Игровые комплексы для детей до 14 лет</w:t>
            </w:r>
          </w:p>
        </w:tc>
        <w:tc>
          <w:tcPr>
            <w:tcW w:w="2551"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r>
              <w:t>Подвижные коллективные игры.</w:t>
            </w: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lastRenderedPageBreak/>
              <w:t>Игровое, физкультурно-оздоровительное оборудование, освещение, скамьи, урны.</w:t>
            </w:r>
          </w:p>
          <w:p w:rsidR="006D4FD6" w:rsidRDefault="006D4FD6" w:rsidP="00D30E76">
            <w:pPr>
              <w:widowControl w:val="0"/>
              <w:autoSpaceDE w:val="0"/>
              <w:autoSpaceDN w:val="0"/>
              <w:adjustRightInd w:val="0"/>
            </w:pPr>
            <w:r>
              <w:t xml:space="preserve">Покрытие: песчаное, </w:t>
            </w:r>
            <w:r>
              <w:lastRenderedPageBreak/>
              <w:t>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75" w:right="-108"/>
              <w:jc w:val="center"/>
            </w:pPr>
            <w:r>
              <w:lastRenderedPageBreak/>
              <w:t>1200 - 1700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7.</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Спортивное-игровые</w:t>
            </w:r>
            <w:proofErr w:type="gramEnd"/>
            <w:r>
              <w:t xml:space="preserve"> для детей и подростков 10 - 17 лет, для взрослых</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Различные подвижные игры и развлечения, в </w:t>
            </w:r>
            <w:proofErr w:type="spellStart"/>
            <w:r>
              <w:t>т.ч</w:t>
            </w:r>
            <w:proofErr w:type="spellEnd"/>
            <w:r>
              <w:t xml:space="preserve">. велодромы, </w:t>
            </w:r>
            <w:proofErr w:type="spellStart"/>
            <w:r>
              <w:t>скалодромы</w:t>
            </w:r>
            <w:proofErr w:type="spellEnd"/>
            <w:r>
              <w:t>, мини-рампы, катание на роликовых коньках и пр.</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Специальное оборудование и благоустройство, рассчитанное на конкретное спортивно-игровое использование.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150 - 7000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p w:rsidR="006D4FD6" w:rsidRDefault="006D4FD6" w:rsidP="00D30E76">
            <w:pPr>
              <w:widowControl w:val="0"/>
              <w:autoSpaceDE w:val="0"/>
              <w:autoSpaceDN w:val="0"/>
              <w:adjustRightInd w:val="0"/>
              <w:jc w:val="center"/>
            </w:pPr>
            <w:r>
              <w:t>8.</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spellStart"/>
            <w:r>
              <w:t>Предпар-ковые</w:t>
            </w:r>
            <w:proofErr w:type="spellEnd"/>
            <w:r>
              <w:t xml:space="preserve"> площади с </w:t>
            </w:r>
            <w:proofErr w:type="spellStart"/>
            <w:proofErr w:type="gramStart"/>
            <w:r>
              <w:t>автостоян</w:t>
            </w:r>
            <w:proofErr w:type="spellEnd"/>
            <w:r>
              <w:t>-кой</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У входов в парк, у мест пересечения подъездов к парку с городским транспортом.</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Покрытие: асфальтобетонное, плиточное, плитки и соты, утопленные в газон, оборудованы бортовым камнем.</w:t>
            </w:r>
          </w:p>
        </w:tc>
        <w:tc>
          <w:tcPr>
            <w:tcW w:w="2694" w:type="dxa"/>
            <w:gridSpan w:val="2"/>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r>
              <w:t>определяются транспортными требованиями и графиком движения транспорта</w:t>
            </w:r>
          </w:p>
          <w:p w:rsidR="006D4FD6" w:rsidRDefault="006D4FD6" w:rsidP="00D30E76">
            <w:pPr>
              <w:widowControl w:val="0"/>
              <w:autoSpaceDE w:val="0"/>
              <w:autoSpaceDN w:val="0"/>
              <w:adjustRightInd w:val="0"/>
            </w:pPr>
          </w:p>
        </w:tc>
      </w:tr>
    </w:tbl>
    <w:p w:rsidR="006D4FD6" w:rsidRDefault="006D4FD6" w:rsidP="006D4FD6">
      <w:pPr>
        <w:widowControl w:val="0"/>
        <w:autoSpaceDE w:val="0"/>
        <w:autoSpaceDN w:val="0"/>
        <w:adjustRightInd w:val="0"/>
        <w:ind w:firstLine="709"/>
        <w:jc w:val="center"/>
        <w:outlineLvl w:val="0"/>
        <w:rPr>
          <w:b/>
          <w:bCs/>
        </w:rPr>
      </w:pPr>
      <w:bookmarkStart w:id="130" w:name="sub_1403"/>
    </w:p>
    <w:p w:rsidR="006D4FD6" w:rsidRDefault="006D4FD6" w:rsidP="006D4FD6">
      <w:pPr>
        <w:widowControl w:val="0"/>
        <w:autoSpaceDE w:val="0"/>
        <w:autoSpaceDN w:val="0"/>
        <w:adjustRightInd w:val="0"/>
        <w:ind w:firstLine="709"/>
        <w:jc w:val="center"/>
        <w:outlineLvl w:val="0"/>
        <w:rPr>
          <w:b/>
          <w:bCs/>
        </w:rPr>
      </w:pPr>
    </w:p>
    <w:p w:rsidR="006D4FD6" w:rsidRDefault="006D4FD6" w:rsidP="006D4FD6">
      <w:pPr>
        <w:widowControl w:val="0"/>
        <w:autoSpaceDE w:val="0"/>
        <w:autoSpaceDN w:val="0"/>
        <w:adjustRightInd w:val="0"/>
        <w:ind w:firstLine="709"/>
        <w:jc w:val="both"/>
        <w:outlineLvl w:val="0"/>
        <w:rPr>
          <w:b/>
          <w:bCs/>
        </w:rPr>
      </w:pPr>
      <w:r>
        <w:rPr>
          <w:b/>
          <w:bCs/>
        </w:rPr>
        <w:t>Таблица 3. Площади и пропускная способность парковых сооружений и площадок</w:t>
      </w:r>
      <w:bookmarkEnd w:id="130"/>
    </w:p>
    <w:p w:rsidR="006D4FD6" w:rsidRDefault="006D4FD6" w:rsidP="006D4FD6">
      <w:pPr>
        <w:widowControl w:val="0"/>
        <w:autoSpaceDE w:val="0"/>
        <w:autoSpaceDN w:val="0"/>
        <w:adjustRightInd w:val="0"/>
        <w:ind w:firstLine="709"/>
        <w:jc w:val="both"/>
        <w:outlineLvl w:val="0"/>
        <w:rPr>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395"/>
        <w:gridCol w:w="2520"/>
        <w:gridCol w:w="2157"/>
      </w:tblGrid>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 </w:t>
            </w:r>
            <w:proofErr w:type="gramStart"/>
            <w:r>
              <w:t>п</w:t>
            </w:r>
            <w:proofErr w:type="gramEnd"/>
            <w:r>
              <w:t>/п</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Наименование </w:t>
            </w:r>
          </w:p>
          <w:p w:rsidR="006D4FD6" w:rsidRDefault="006D4FD6" w:rsidP="00D30E76">
            <w:pPr>
              <w:widowControl w:val="0"/>
              <w:autoSpaceDE w:val="0"/>
              <w:autoSpaceDN w:val="0"/>
              <w:adjustRightInd w:val="0"/>
              <w:jc w:val="center"/>
            </w:pPr>
            <w:r>
              <w:t>объектов и сооружений</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Пропускная способность одного места или объекта (человек в день)</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Норма площади в кв. м на одно место или один объект</w:t>
            </w:r>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Аттракцион крупный </w:t>
            </w:r>
            <w:hyperlink r:id="rId36"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800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Малый </w:t>
            </w:r>
            <w:hyperlink r:id="rId37"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Бассейн для плавания: открытый </w:t>
            </w:r>
            <w:hyperlink r:id="rId38"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 x 10, 50 x 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Игротека </w:t>
            </w:r>
            <w:hyperlink r:id="rId39"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хорового пения</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(терраса, зал) для танцев</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Открытый театр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кинотеатр (без фойе)</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цирк</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Выставочный павильон</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Открытый лекторий</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0,5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Павильон для чтения и тихих игр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Кафе</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Торговый киоск</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Киоск-библиотека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Касса </w:t>
            </w:r>
            <w:hyperlink r:id="rId40"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120,0 (в 1 час)</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Туалет</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20,0 (в 1 час)</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Беседки для отдыха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Водно-лыжная</w:t>
            </w:r>
            <w:proofErr w:type="gramEnd"/>
            <w:r>
              <w:t xml:space="preserve"> станция</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Физкультурно-тренажерный зал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Зимняя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23.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душ с раздевалками</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Стоянки для автомобилей </w:t>
            </w:r>
            <w:hyperlink r:id="rId41" w:anchor="sub_1403222"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машины</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Стоянки для велосипедов </w:t>
            </w:r>
            <w:hyperlink r:id="rId42" w:anchor="sub_1403222"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 машины</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Биллиардная</w:t>
            </w:r>
            <w:proofErr w:type="gramEnd"/>
            <w:r>
              <w:t xml:space="preserve"> (1 стол)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Детский автодром </w:t>
            </w:r>
            <w:hyperlink r:id="rId43"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Каток </w:t>
            </w:r>
            <w:hyperlink r:id="rId44"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51 x 24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Корт для тенниса (крытый) </w:t>
            </w:r>
            <w:hyperlink r:id="rId45"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18</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бадминтона </w:t>
            </w:r>
            <w:hyperlink r:id="rId46"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6,1 x 13,4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баскетбола </w:t>
            </w:r>
            <w:hyperlink r:id="rId47"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26 x 14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волейбола </w:t>
            </w:r>
            <w:hyperlink r:id="rId48"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18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19 x 9</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гимнастики </w:t>
            </w:r>
            <w:hyperlink r:id="rId49"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x 26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городков </w:t>
            </w:r>
            <w:hyperlink r:id="rId50"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дошкольников</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массовых игр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наст</w:t>
            </w:r>
            <w:proofErr w:type="gramStart"/>
            <w:r>
              <w:t>.</w:t>
            </w:r>
            <w:proofErr w:type="gramEnd"/>
            <w:r>
              <w:t xml:space="preserve"> </w:t>
            </w:r>
            <w:proofErr w:type="gramStart"/>
            <w:r>
              <w:t>т</w:t>
            </w:r>
            <w:proofErr w:type="gramEnd"/>
            <w:r>
              <w:t>енниса (1 стол)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2,7 x 1,52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тенниса </w:t>
            </w:r>
            <w:hyperlink r:id="rId51"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x 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Поле для футбола </w:t>
            </w:r>
            <w:hyperlink r:id="rId52"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24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90 x 45, 96 x 94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Поле для хоккея с шайбой </w:t>
            </w:r>
            <w:hyperlink r:id="rId53"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 x 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Спортивное ядро, стадион </w:t>
            </w:r>
            <w:hyperlink r:id="rId54"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96 x 120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Консультационный пункт</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0,4</w:t>
            </w: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tc>
        <w:tc>
          <w:tcPr>
            <w:tcW w:w="9072" w:type="dxa"/>
            <w:gridSpan w:val="3"/>
            <w:tcBorders>
              <w:top w:val="single" w:sz="4" w:space="0" w:color="auto"/>
              <w:left w:val="single" w:sz="4" w:space="0" w:color="auto"/>
              <w:bottom w:val="nil"/>
              <w:right w:val="single" w:sz="4" w:space="0" w:color="auto"/>
            </w:tcBorders>
            <w:hideMark/>
          </w:tcPr>
          <w:p w:rsidR="006D4FD6" w:rsidRDefault="006D4FD6" w:rsidP="00D30E76">
            <w:pPr>
              <w:widowControl w:val="0"/>
              <w:autoSpaceDE w:val="0"/>
              <w:autoSpaceDN w:val="0"/>
              <w:adjustRightInd w:val="0"/>
              <w:rPr>
                <w:sz w:val="20"/>
                <w:szCs w:val="20"/>
              </w:rPr>
            </w:pPr>
            <w:bookmarkStart w:id="131" w:name="sub_1403111"/>
            <w:r>
              <w:rPr>
                <w:sz w:val="20"/>
                <w:szCs w:val="20"/>
              </w:rPr>
              <w:t>&lt;*&gt; Норма площади дана на объект.</w:t>
            </w:r>
            <w:bookmarkEnd w:id="131"/>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9072" w:type="dxa"/>
            <w:gridSpan w:val="3"/>
            <w:tcBorders>
              <w:top w:val="nil"/>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rPr>
                <w:sz w:val="20"/>
                <w:szCs w:val="20"/>
              </w:rPr>
            </w:pPr>
            <w:bookmarkStart w:id="132" w:name="sub_1403222"/>
            <w:r>
              <w:rPr>
                <w:sz w:val="20"/>
                <w:szCs w:val="20"/>
              </w:rPr>
              <w:t>&lt;**&gt; Объект расположен за границами территории парка</w:t>
            </w:r>
            <w:bookmarkEnd w:id="132"/>
          </w:p>
        </w:tc>
      </w:tr>
    </w:tbl>
    <w:p w:rsidR="006D4FD6" w:rsidRDefault="006D4FD6" w:rsidP="006D4FD6">
      <w:pPr>
        <w:widowControl w:val="0"/>
        <w:autoSpaceDE w:val="0"/>
        <w:autoSpaceDN w:val="0"/>
        <w:adjustRightInd w:val="0"/>
        <w:ind w:firstLine="709"/>
        <w:jc w:val="both"/>
        <w:rPr>
          <w:sz w:val="2"/>
          <w:szCs w:val="2"/>
        </w:rPr>
      </w:pPr>
    </w:p>
    <w:p w:rsidR="006D4FD6" w:rsidRDefault="006D4FD6" w:rsidP="006D4FD6">
      <w:pPr>
        <w:sectPr w:rsidR="006D4FD6">
          <w:pgSz w:w="11906" w:h="16838"/>
          <w:pgMar w:top="1134" w:right="567" w:bottom="851" w:left="1701" w:header="709" w:footer="567" w:gutter="0"/>
          <w:pgNumType w:start="1"/>
          <w:cols w:space="720"/>
        </w:sectPr>
      </w:pPr>
    </w:p>
    <w:p w:rsidR="006D4FD6" w:rsidRDefault="006D4FD6" w:rsidP="006D4FD6">
      <w:pPr>
        <w:pStyle w:val="afc"/>
        <w:ind w:left="6237"/>
      </w:pPr>
      <w:r>
        <w:lastRenderedPageBreak/>
        <w:t>Приложение 2</w:t>
      </w:r>
    </w:p>
    <w:p w:rsidR="006D4FD6" w:rsidRDefault="006D4FD6" w:rsidP="006D4FD6">
      <w:pPr>
        <w:pStyle w:val="afc"/>
        <w:ind w:left="6237"/>
      </w:pPr>
    </w:p>
    <w:p w:rsidR="006D4FD6" w:rsidRDefault="006D4FD6" w:rsidP="006D4FD6">
      <w:pPr>
        <w:pStyle w:val="afc"/>
        <w:ind w:left="6237"/>
      </w:pPr>
      <w:r>
        <w:t xml:space="preserve">к </w:t>
      </w:r>
      <w:hyperlink r:id="rId55" w:anchor="sub_1000" w:history="1">
        <w:r>
          <w:rPr>
            <w:rStyle w:val="a6"/>
            <w:bCs/>
          </w:rPr>
          <w:t>Правилам</w:t>
        </w:r>
      </w:hyperlink>
      <w:r>
        <w:t xml:space="preserve"> благоустройства территории муниципального образования поселок Ханымей</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center"/>
        <w:outlineLvl w:val="0"/>
        <w:rPr>
          <w:b/>
          <w:bCs/>
        </w:rPr>
      </w:pPr>
      <w:r>
        <w:rPr>
          <w:b/>
          <w:bCs/>
        </w:rPr>
        <w:t>Виды покрытия транспортных и пешеходных коммуникаций</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outlineLvl w:val="0"/>
        <w:rPr>
          <w:b/>
          <w:bCs/>
        </w:rPr>
      </w:pPr>
      <w:bookmarkStart w:id="133" w:name="sub_1301"/>
      <w:r>
        <w:rPr>
          <w:b/>
          <w:bCs/>
        </w:rPr>
        <w:t>Таблица 1. Покрытия транспортных коммуникаций</w:t>
      </w:r>
    </w:p>
    <w:bookmarkEnd w:id="133"/>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412"/>
        <w:gridCol w:w="4483"/>
        <w:gridCol w:w="2078"/>
      </w:tblGrid>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 </w:t>
            </w:r>
            <w:proofErr w:type="gramStart"/>
            <w:r>
              <w:t>п</w:t>
            </w:r>
            <w:proofErr w:type="gramEnd"/>
            <w:r>
              <w:t>/п</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Объект комплексного благоустройства улично-дорожной сети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Материал </w:t>
            </w:r>
          </w:p>
          <w:p w:rsidR="006D4FD6" w:rsidRDefault="006D4FD6" w:rsidP="00D30E76">
            <w:pPr>
              <w:widowControl w:val="0"/>
              <w:autoSpaceDE w:val="0"/>
              <w:autoSpaceDN w:val="0"/>
              <w:adjustRightInd w:val="0"/>
              <w:jc w:val="center"/>
            </w:pPr>
            <w:r>
              <w:t>верхнего слоя покрытия проезжей части</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Нормативный документ</w:t>
            </w:r>
          </w:p>
        </w:tc>
      </w:tr>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Улицы и дороги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tc>
        <w:tc>
          <w:tcPr>
            <w:tcW w:w="207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типов</w:t>
            </w:r>
            <w:proofErr w:type="gramStart"/>
            <w:r>
              <w:t xml:space="preserve"> А</w:t>
            </w:r>
            <w:proofErr w:type="gramEnd"/>
            <w:r>
              <w:t xml:space="preserve"> и Б, 1 марки</w:t>
            </w: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Магистральные улицы общегородского значения</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w:t>
            </w:r>
            <w:proofErr w:type="spellStart"/>
            <w:r>
              <w:t>щебнемастичный</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ТУ-5718-001-00011168-2000</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с непрерывным движением</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 литой тип </w:t>
            </w:r>
            <w:proofErr w:type="spellStart"/>
            <w:r>
              <w:t>II</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ТУ-400-24-158-89&lt;*&gt;</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смеси для шероховатых слоев износа</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ТУ-57-1841-02804042596-01</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с регулируемым движением</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r>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Магистральные улицы районного значения</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w:t>
            </w:r>
            <w:proofErr w:type="gramStart"/>
            <w:r>
              <w:t xml:space="preserve"> Б</w:t>
            </w:r>
            <w:proofErr w:type="gramEnd"/>
            <w:r>
              <w:t xml:space="preserve"> и В, 1 марки</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Местного значения</w:t>
            </w:r>
          </w:p>
        </w:tc>
        <w:tc>
          <w:tcPr>
            <w:tcW w:w="4480"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2077"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в жилой застройке</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w:t>
            </w:r>
            <w:proofErr w:type="gramStart"/>
            <w:r>
              <w:t xml:space="preserve"> В</w:t>
            </w:r>
            <w:proofErr w:type="gramEnd"/>
            <w:r>
              <w:t>, Г и Д</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в производственной и коммунально-складской зонах</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w:t>
            </w:r>
            <w:proofErr w:type="gramStart"/>
            <w:r>
              <w:t xml:space="preserve"> Б</w:t>
            </w:r>
            <w:proofErr w:type="gramEnd"/>
            <w:r>
              <w:t xml:space="preserve"> и В</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w:t>
            </w:r>
            <w:proofErr w:type="gramStart"/>
            <w:r>
              <w:t xml:space="preserve"> Б</w:t>
            </w:r>
            <w:proofErr w:type="gramEnd"/>
            <w:r>
              <w:t xml:space="preserve"> и В</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 xml:space="preserve">Представительские, </w:t>
            </w:r>
            <w:proofErr w:type="spellStart"/>
            <w:r>
              <w:t>приобъектные</w:t>
            </w:r>
            <w:proofErr w:type="spellEnd"/>
            <w:r>
              <w:t>, общественно-транспортные</w:t>
            </w:r>
            <w:proofErr w:type="gramEnd"/>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пластбетон цветной.</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ТУ-400-24-110-76</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Транспортных развязок</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типов</w:t>
            </w:r>
            <w:proofErr w:type="gramStart"/>
            <w:r>
              <w:t xml:space="preserve"> А</w:t>
            </w:r>
            <w:proofErr w:type="gramEnd"/>
            <w:r>
              <w:t xml:space="preserve"> и Б;</w:t>
            </w:r>
          </w:p>
          <w:p w:rsidR="006D4FD6" w:rsidRDefault="006D4FD6" w:rsidP="00D30E76">
            <w:pPr>
              <w:widowControl w:val="0"/>
              <w:autoSpaceDE w:val="0"/>
              <w:autoSpaceDN w:val="0"/>
              <w:adjustRightInd w:val="0"/>
            </w:pPr>
            <w:r>
              <w:t>- </w:t>
            </w:r>
            <w:proofErr w:type="spellStart"/>
            <w:r>
              <w:t>щебнемастичный</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 5718-001-00011168-2000</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Искусственные сооружения:</w:t>
            </w:r>
          </w:p>
          <w:p w:rsidR="006D4FD6" w:rsidRDefault="006D4FD6" w:rsidP="00D30E76">
            <w:pPr>
              <w:widowControl w:val="0"/>
              <w:autoSpaceDE w:val="0"/>
              <w:autoSpaceDN w:val="0"/>
              <w:adjustRightInd w:val="0"/>
            </w:pPr>
            <w:r>
              <w:t>мосты, эстакады, путепроводы, тоннели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p w:rsidR="006D4FD6" w:rsidRDefault="006D4FD6" w:rsidP="00D30E76">
            <w:pPr>
              <w:widowControl w:val="0"/>
              <w:autoSpaceDE w:val="0"/>
              <w:autoSpaceDN w:val="0"/>
              <w:adjustRightInd w:val="0"/>
            </w:pPr>
            <w:r>
              <w:t>- тип</w:t>
            </w:r>
            <w:proofErr w:type="gramStart"/>
            <w:r>
              <w:t xml:space="preserve"> Б</w:t>
            </w:r>
            <w:proofErr w:type="gramEnd"/>
            <w:r>
              <w:t>;</w:t>
            </w:r>
          </w:p>
          <w:p w:rsidR="006D4FD6" w:rsidRDefault="006D4FD6" w:rsidP="00D30E76">
            <w:pPr>
              <w:widowControl w:val="0"/>
              <w:autoSpaceDE w:val="0"/>
              <w:autoSpaceDN w:val="0"/>
              <w:adjustRightInd w:val="0"/>
            </w:pPr>
            <w:r>
              <w:t>- </w:t>
            </w:r>
            <w:proofErr w:type="spellStart"/>
            <w:r>
              <w:t>щебнемастичный</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p w:rsidR="006D4FD6" w:rsidRDefault="006D4FD6" w:rsidP="00D30E76">
            <w:pPr>
              <w:widowControl w:val="0"/>
              <w:autoSpaceDE w:val="0"/>
              <w:autoSpaceDN w:val="0"/>
              <w:adjustRightInd w:val="0"/>
            </w:pPr>
            <w:r>
              <w:t>ТУ-5718-001-00011168-2000</w:t>
            </w:r>
          </w:p>
          <w:p w:rsidR="006D4FD6" w:rsidRDefault="006D4FD6" w:rsidP="00D30E76">
            <w:pPr>
              <w:widowControl w:val="0"/>
              <w:autoSpaceDE w:val="0"/>
              <w:autoSpaceDN w:val="0"/>
              <w:adjustRightInd w:val="0"/>
            </w:pPr>
            <w:r>
              <w:t>ТУ-400-24-158-89&lt;*&gt;</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w:t>
            </w:r>
            <w:proofErr w:type="gramStart"/>
            <w:r>
              <w:t>литой</w:t>
            </w:r>
            <w:proofErr w:type="gramEnd"/>
            <w:r>
              <w:t xml:space="preserve"> типов I и </w:t>
            </w:r>
            <w:proofErr w:type="spellStart"/>
            <w:r>
              <w:t>II</w:t>
            </w:r>
            <w:proofErr w:type="spellEnd"/>
            <w:r>
              <w:t>;</w:t>
            </w:r>
          </w:p>
          <w:p w:rsidR="006D4FD6" w:rsidRDefault="006D4FD6" w:rsidP="00D30E76">
            <w:pPr>
              <w:widowControl w:val="0"/>
              <w:autoSpaceDE w:val="0"/>
              <w:autoSpaceDN w:val="0"/>
              <w:adjustRightInd w:val="0"/>
            </w:pPr>
            <w:r>
              <w:t>смеси для шероховатых слоев износа</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ТУ-57-1841-02804042596-01</w:t>
            </w:r>
          </w:p>
        </w:tc>
      </w:tr>
    </w:tbl>
    <w:p w:rsidR="006D4FD6" w:rsidRDefault="006D4FD6" w:rsidP="006D4FD6">
      <w:pPr>
        <w:widowControl w:val="0"/>
        <w:autoSpaceDE w:val="0"/>
        <w:autoSpaceDN w:val="0"/>
        <w:adjustRightInd w:val="0"/>
        <w:ind w:firstLine="709"/>
        <w:jc w:val="center"/>
        <w:outlineLvl w:val="0"/>
        <w:rPr>
          <w:b/>
          <w:bCs/>
        </w:rPr>
      </w:pPr>
      <w:bookmarkStart w:id="134" w:name="sub_1302"/>
    </w:p>
    <w:p w:rsidR="006D4FD6" w:rsidRDefault="006D4FD6" w:rsidP="006D4FD6">
      <w:pPr>
        <w:widowControl w:val="0"/>
        <w:autoSpaceDE w:val="0"/>
        <w:autoSpaceDN w:val="0"/>
        <w:adjustRightInd w:val="0"/>
        <w:ind w:firstLine="709"/>
        <w:outlineLvl w:val="0"/>
        <w:rPr>
          <w:b/>
          <w:bCs/>
        </w:rPr>
      </w:pPr>
      <w:r>
        <w:rPr>
          <w:b/>
          <w:bCs/>
        </w:rPr>
        <w:t>Таблица 2. Покрытия пешеходных коммуникаций</w:t>
      </w:r>
    </w:p>
    <w:bookmarkEnd w:id="134"/>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128"/>
        <w:gridCol w:w="1984"/>
        <w:gridCol w:w="1845"/>
        <w:gridCol w:w="2103"/>
        <w:gridCol w:w="1017"/>
      </w:tblGrid>
      <w:tr w:rsidR="006D4FD6" w:rsidTr="00D30E76">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 </w:t>
            </w:r>
            <w:proofErr w:type="gramStart"/>
            <w:r>
              <w:t>п</w:t>
            </w:r>
            <w:proofErr w:type="gramEnd"/>
            <w: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Объект комплексного благоустройства</w:t>
            </w:r>
          </w:p>
        </w:tc>
        <w:tc>
          <w:tcPr>
            <w:tcW w:w="6945" w:type="dxa"/>
            <w:gridSpan w:val="4"/>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Материал покрытия</w:t>
            </w:r>
          </w:p>
        </w:tc>
      </w:tr>
      <w:tr w:rsidR="006D4FD6" w:rsidTr="00D30E76">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тротуара</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пешеходной зоны</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дорожки на озеленённой территории технической зоны</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52" w:right="-30"/>
              <w:jc w:val="center"/>
            </w:pPr>
            <w:r>
              <w:t>пандуса</w:t>
            </w:r>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Магистральные улицы общегородского и районного значения</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Смеси сыпучих материалов, неукреплённые или укреплённые вяжущим материалом.</w:t>
            </w: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Улицы местного значения в жилой застройке в производственной и коммунально-складских зонах</w:t>
            </w:r>
            <w:proofErr w:type="gramEnd"/>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То же.</w:t>
            </w:r>
          </w:p>
          <w:p w:rsidR="006D4FD6" w:rsidRDefault="006D4FD6" w:rsidP="00D30E76">
            <w:pPr>
              <w:widowControl w:val="0"/>
              <w:autoSpaceDE w:val="0"/>
              <w:autoSpaceDN w:val="0"/>
              <w:adjustRightInd w:val="0"/>
              <w:jc w:val="both"/>
            </w:pPr>
            <w:r>
              <w:t>Асфальтобетон типов Г и Д.</w:t>
            </w:r>
          </w:p>
          <w:p w:rsidR="006D4FD6" w:rsidRDefault="006D4FD6" w:rsidP="00D30E76">
            <w:pPr>
              <w:widowControl w:val="0"/>
              <w:autoSpaceDE w:val="0"/>
              <w:autoSpaceDN w:val="0"/>
              <w:adjustRightInd w:val="0"/>
              <w:jc w:val="both"/>
            </w:pPr>
            <w:proofErr w:type="spellStart"/>
            <w:r>
              <w:t>Цементобетон</w:t>
            </w:r>
            <w:proofErr w:type="spellEnd"/>
            <w:r>
              <w:t>.</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proofErr w:type="spellStart"/>
            <w:r>
              <w:t>асфаль-тобетон</w:t>
            </w:r>
            <w:proofErr w:type="spellEnd"/>
            <w:r>
              <w:t xml:space="preserve"> типов</w:t>
            </w:r>
            <w:proofErr w:type="gramStart"/>
            <w:r>
              <w:t xml:space="preserve"> В</w:t>
            </w:r>
            <w:proofErr w:type="gramEnd"/>
            <w:r>
              <w:t>, Г и Д.</w:t>
            </w:r>
          </w:p>
          <w:p w:rsidR="006D4FD6" w:rsidRDefault="006D4FD6" w:rsidP="00D30E76">
            <w:pPr>
              <w:widowControl w:val="0"/>
              <w:autoSpaceDE w:val="0"/>
              <w:autoSpaceDN w:val="0"/>
              <w:adjustRightInd w:val="0"/>
              <w:ind w:right="-108"/>
            </w:pPr>
            <w:proofErr w:type="spellStart"/>
            <w:r>
              <w:t>Цемен-тобетон</w:t>
            </w:r>
            <w:proofErr w:type="spellEnd"/>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Пешеходная улица</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Пластбетон цветной.</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Пластбетон цветной</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 xml:space="preserve">Площади представительские, </w:t>
            </w:r>
            <w:proofErr w:type="spellStart"/>
            <w:r>
              <w:t>приобъектные</w:t>
            </w:r>
            <w:proofErr w:type="spellEnd"/>
            <w:r>
              <w:t>, общественно-транспортные</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Пластбетон цветной.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Пластбетон цветной.</w:t>
            </w:r>
          </w:p>
        </w:tc>
        <w:tc>
          <w:tcPr>
            <w:tcW w:w="2102"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016"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Транспортных развязок</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0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016"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Пешеходные переходы наземные</w:t>
            </w:r>
          </w:p>
        </w:tc>
        <w:tc>
          <w:tcPr>
            <w:tcW w:w="1983"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 что и на проезжей части или</w:t>
            </w:r>
          </w:p>
          <w:p w:rsidR="006D4FD6" w:rsidRDefault="006D4FD6" w:rsidP="00D30E76">
            <w:pPr>
              <w:widowControl w:val="0"/>
              <w:autoSpaceDE w:val="0"/>
              <w:autoSpaceDN w:val="0"/>
              <w:adjustRightInd w:val="0"/>
            </w:pPr>
            <w:r>
              <w:lastRenderedPageBreak/>
              <w:t>штучные элементы из искусственного или природного камня</w:t>
            </w:r>
          </w:p>
        </w:tc>
        <w:tc>
          <w:tcPr>
            <w:tcW w:w="2102"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proofErr w:type="gramStart"/>
            <w:r>
              <w:t>подземные и надземные</w:t>
            </w:r>
            <w:proofErr w:type="gramEnd"/>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w:t>
            </w:r>
            <w:proofErr w:type="gramStart"/>
            <w:r>
              <w:t xml:space="preserve"> В</w:t>
            </w:r>
            <w:proofErr w:type="gramEnd"/>
            <w:r>
              <w:t>, Г, Д</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proofErr w:type="spellStart"/>
            <w:r>
              <w:t>асфаль-тобетон</w:t>
            </w:r>
            <w:proofErr w:type="spellEnd"/>
            <w:r>
              <w:t xml:space="preserve"> типов</w:t>
            </w:r>
            <w:proofErr w:type="gramStart"/>
            <w:r>
              <w:t xml:space="preserve"> В</w:t>
            </w:r>
            <w:proofErr w:type="gramEnd"/>
            <w:r>
              <w:t>, Г, Д</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Мосты, эстакады, путепроводы, тоннели</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w:t>
            </w:r>
            <w:proofErr w:type="gramStart"/>
            <w:r>
              <w:t xml:space="preserve"> Д</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r>
    </w:tbl>
    <w:p w:rsidR="006D4FD6" w:rsidRDefault="006D4FD6" w:rsidP="006D4FD6">
      <w:pPr>
        <w:widowControl w:val="0"/>
        <w:autoSpaceDE w:val="0"/>
        <w:autoSpaceDN w:val="0"/>
        <w:adjustRightInd w:val="0"/>
        <w:ind w:firstLine="709"/>
        <w:jc w:val="both"/>
      </w:pPr>
    </w:p>
    <w:p w:rsidR="00C17C9C" w:rsidRPr="00CB7F6A" w:rsidRDefault="00C17C9C" w:rsidP="00DB3E87">
      <w:pPr>
        <w:pStyle w:val="afc"/>
      </w:pPr>
    </w:p>
    <w:sectPr w:rsidR="00C17C9C" w:rsidRPr="00CB7F6A" w:rsidSect="00DB3E87">
      <w:pgSz w:w="11906" w:h="16838"/>
      <w:pgMar w:top="1418" w:right="567" w:bottom="567" w:left="1701" w:header="142"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76" w:rsidRDefault="00AB0076" w:rsidP="0020491E">
      <w:r>
        <w:separator/>
      </w:r>
    </w:p>
  </w:endnote>
  <w:endnote w:type="continuationSeparator" w:id="0">
    <w:p w:rsidR="00AB0076" w:rsidRDefault="00AB0076"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76" w:rsidRDefault="00AB0076" w:rsidP="0020491E">
      <w:r>
        <w:separator/>
      </w:r>
    </w:p>
  </w:footnote>
  <w:footnote w:type="continuationSeparator" w:id="0">
    <w:p w:rsidR="00AB0076" w:rsidRDefault="00AB0076" w:rsidP="002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05489"/>
    <w:rsid w:val="0002258C"/>
    <w:rsid w:val="00024D55"/>
    <w:rsid w:val="00046BEB"/>
    <w:rsid w:val="00051CC4"/>
    <w:rsid w:val="00072F89"/>
    <w:rsid w:val="0007353B"/>
    <w:rsid w:val="000768B5"/>
    <w:rsid w:val="00082D01"/>
    <w:rsid w:val="000903C1"/>
    <w:rsid w:val="00093BE8"/>
    <w:rsid w:val="000B12D0"/>
    <w:rsid w:val="000B77B0"/>
    <w:rsid w:val="000E2333"/>
    <w:rsid w:val="001315EB"/>
    <w:rsid w:val="001379B6"/>
    <w:rsid w:val="001530CC"/>
    <w:rsid w:val="001760A0"/>
    <w:rsid w:val="00180908"/>
    <w:rsid w:val="00185A99"/>
    <w:rsid w:val="001968E2"/>
    <w:rsid w:val="001C6A37"/>
    <w:rsid w:val="001E094D"/>
    <w:rsid w:val="001F710D"/>
    <w:rsid w:val="0020491E"/>
    <w:rsid w:val="00211278"/>
    <w:rsid w:val="00211323"/>
    <w:rsid w:val="00235DE1"/>
    <w:rsid w:val="002616C5"/>
    <w:rsid w:val="002626DB"/>
    <w:rsid w:val="00264B9B"/>
    <w:rsid w:val="00291F72"/>
    <w:rsid w:val="0029330C"/>
    <w:rsid w:val="002938C1"/>
    <w:rsid w:val="002A4BF4"/>
    <w:rsid w:val="002B4EEC"/>
    <w:rsid w:val="002B5195"/>
    <w:rsid w:val="002D732C"/>
    <w:rsid w:val="002F36ED"/>
    <w:rsid w:val="00302A64"/>
    <w:rsid w:val="00313E65"/>
    <w:rsid w:val="00317F23"/>
    <w:rsid w:val="003251C5"/>
    <w:rsid w:val="003268EC"/>
    <w:rsid w:val="0032723E"/>
    <w:rsid w:val="003430FB"/>
    <w:rsid w:val="003646BB"/>
    <w:rsid w:val="0036707B"/>
    <w:rsid w:val="00380CFF"/>
    <w:rsid w:val="0039058D"/>
    <w:rsid w:val="003B2BBE"/>
    <w:rsid w:val="003B503E"/>
    <w:rsid w:val="003C0F80"/>
    <w:rsid w:val="003C5A80"/>
    <w:rsid w:val="003F1DD1"/>
    <w:rsid w:val="00416BD0"/>
    <w:rsid w:val="004309D0"/>
    <w:rsid w:val="00444CDE"/>
    <w:rsid w:val="00453238"/>
    <w:rsid w:val="004652F6"/>
    <w:rsid w:val="00471D2B"/>
    <w:rsid w:val="00480B37"/>
    <w:rsid w:val="004A5E5A"/>
    <w:rsid w:val="004B38E9"/>
    <w:rsid w:val="004D1B8B"/>
    <w:rsid w:val="00502FEF"/>
    <w:rsid w:val="0050392E"/>
    <w:rsid w:val="00505AFB"/>
    <w:rsid w:val="00537595"/>
    <w:rsid w:val="0054126C"/>
    <w:rsid w:val="00543E3A"/>
    <w:rsid w:val="005467EC"/>
    <w:rsid w:val="00552491"/>
    <w:rsid w:val="00552C23"/>
    <w:rsid w:val="00567A40"/>
    <w:rsid w:val="00575305"/>
    <w:rsid w:val="005950BC"/>
    <w:rsid w:val="00596571"/>
    <w:rsid w:val="005B38C8"/>
    <w:rsid w:val="005B7369"/>
    <w:rsid w:val="005B7D10"/>
    <w:rsid w:val="005D4423"/>
    <w:rsid w:val="005D7876"/>
    <w:rsid w:val="005E3AB0"/>
    <w:rsid w:val="005E7C4D"/>
    <w:rsid w:val="005F149D"/>
    <w:rsid w:val="006051F3"/>
    <w:rsid w:val="00627028"/>
    <w:rsid w:val="00630456"/>
    <w:rsid w:val="00647231"/>
    <w:rsid w:val="0064742F"/>
    <w:rsid w:val="00650AFC"/>
    <w:rsid w:val="00667DF8"/>
    <w:rsid w:val="00686047"/>
    <w:rsid w:val="00694A8E"/>
    <w:rsid w:val="006A6020"/>
    <w:rsid w:val="006A669A"/>
    <w:rsid w:val="006B2A78"/>
    <w:rsid w:val="006B55E5"/>
    <w:rsid w:val="006B6361"/>
    <w:rsid w:val="006C3D05"/>
    <w:rsid w:val="006D4FD6"/>
    <w:rsid w:val="006E576D"/>
    <w:rsid w:val="006F178F"/>
    <w:rsid w:val="006F72D2"/>
    <w:rsid w:val="00702952"/>
    <w:rsid w:val="007150A5"/>
    <w:rsid w:val="00721C63"/>
    <w:rsid w:val="00744290"/>
    <w:rsid w:val="00752552"/>
    <w:rsid w:val="00753884"/>
    <w:rsid w:val="0076095E"/>
    <w:rsid w:val="00770287"/>
    <w:rsid w:val="00775C98"/>
    <w:rsid w:val="00780784"/>
    <w:rsid w:val="00786DA0"/>
    <w:rsid w:val="00796C04"/>
    <w:rsid w:val="00797E59"/>
    <w:rsid w:val="007A7299"/>
    <w:rsid w:val="007B4DDF"/>
    <w:rsid w:val="007C43F6"/>
    <w:rsid w:val="007E039D"/>
    <w:rsid w:val="007E30EC"/>
    <w:rsid w:val="00802B92"/>
    <w:rsid w:val="00803EEE"/>
    <w:rsid w:val="008125DF"/>
    <w:rsid w:val="00823D51"/>
    <w:rsid w:val="00826371"/>
    <w:rsid w:val="00831D77"/>
    <w:rsid w:val="00833D76"/>
    <w:rsid w:val="00851ECE"/>
    <w:rsid w:val="008724CA"/>
    <w:rsid w:val="008A0D5D"/>
    <w:rsid w:val="008A31F6"/>
    <w:rsid w:val="008C0051"/>
    <w:rsid w:val="00903D3F"/>
    <w:rsid w:val="00916DD8"/>
    <w:rsid w:val="0094542D"/>
    <w:rsid w:val="0095167F"/>
    <w:rsid w:val="00952994"/>
    <w:rsid w:val="00953DC6"/>
    <w:rsid w:val="00987CE6"/>
    <w:rsid w:val="00994A12"/>
    <w:rsid w:val="009A2968"/>
    <w:rsid w:val="009C6508"/>
    <w:rsid w:val="009E1547"/>
    <w:rsid w:val="009E1CEE"/>
    <w:rsid w:val="00A43682"/>
    <w:rsid w:val="00A60849"/>
    <w:rsid w:val="00A646CB"/>
    <w:rsid w:val="00A739BF"/>
    <w:rsid w:val="00A75988"/>
    <w:rsid w:val="00A806AC"/>
    <w:rsid w:val="00A8332C"/>
    <w:rsid w:val="00A84EF3"/>
    <w:rsid w:val="00A907C5"/>
    <w:rsid w:val="00AB0076"/>
    <w:rsid w:val="00AB6869"/>
    <w:rsid w:val="00AC6744"/>
    <w:rsid w:val="00AE01AF"/>
    <w:rsid w:val="00AE0AE3"/>
    <w:rsid w:val="00AE19A1"/>
    <w:rsid w:val="00AE44EE"/>
    <w:rsid w:val="00AE64BA"/>
    <w:rsid w:val="00AF5ABB"/>
    <w:rsid w:val="00AF68E1"/>
    <w:rsid w:val="00B334C9"/>
    <w:rsid w:val="00B37BC2"/>
    <w:rsid w:val="00B4029E"/>
    <w:rsid w:val="00B5697C"/>
    <w:rsid w:val="00B56CC3"/>
    <w:rsid w:val="00B63B9E"/>
    <w:rsid w:val="00B645AE"/>
    <w:rsid w:val="00B65347"/>
    <w:rsid w:val="00B9409B"/>
    <w:rsid w:val="00B959B3"/>
    <w:rsid w:val="00BA5D79"/>
    <w:rsid w:val="00BA6492"/>
    <w:rsid w:val="00BB3A56"/>
    <w:rsid w:val="00BB68E9"/>
    <w:rsid w:val="00BC6825"/>
    <w:rsid w:val="00BF46B7"/>
    <w:rsid w:val="00C04FC5"/>
    <w:rsid w:val="00C14292"/>
    <w:rsid w:val="00C17226"/>
    <w:rsid w:val="00C17C9C"/>
    <w:rsid w:val="00C235ED"/>
    <w:rsid w:val="00C2742B"/>
    <w:rsid w:val="00C321A0"/>
    <w:rsid w:val="00C35BCB"/>
    <w:rsid w:val="00C56477"/>
    <w:rsid w:val="00C61F14"/>
    <w:rsid w:val="00C63C6E"/>
    <w:rsid w:val="00C87E17"/>
    <w:rsid w:val="00C97049"/>
    <w:rsid w:val="00CB7F6A"/>
    <w:rsid w:val="00CE0F88"/>
    <w:rsid w:val="00CE7144"/>
    <w:rsid w:val="00CF0DBD"/>
    <w:rsid w:val="00CF5D22"/>
    <w:rsid w:val="00CF7699"/>
    <w:rsid w:val="00D00CC5"/>
    <w:rsid w:val="00D03D51"/>
    <w:rsid w:val="00D05DA1"/>
    <w:rsid w:val="00D30E76"/>
    <w:rsid w:val="00D379CB"/>
    <w:rsid w:val="00D541A0"/>
    <w:rsid w:val="00D65AA8"/>
    <w:rsid w:val="00D67F00"/>
    <w:rsid w:val="00D773CF"/>
    <w:rsid w:val="00D77F9D"/>
    <w:rsid w:val="00D812D0"/>
    <w:rsid w:val="00D84A61"/>
    <w:rsid w:val="00D851DF"/>
    <w:rsid w:val="00DB3E87"/>
    <w:rsid w:val="00DF57D9"/>
    <w:rsid w:val="00DF67B7"/>
    <w:rsid w:val="00E03726"/>
    <w:rsid w:val="00E03B7A"/>
    <w:rsid w:val="00E24EF6"/>
    <w:rsid w:val="00E2616F"/>
    <w:rsid w:val="00E47F91"/>
    <w:rsid w:val="00E52A35"/>
    <w:rsid w:val="00E8474B"/>
    <w:rsid w:val="00EB619C"/>
    <w:rsid w:val="00EB767E"/>
    <w:rsid w:val="00EC31B3"/>
    <w:rsid w:val="00EC5D00"/>
    <w:rsid w:val="00ED51C3"/>
    <w:rsid w:val="00EF0DED"/>
    <w:rsid w:val="00F22DFF"/>
    <w:rsid w:val="00F44047"/>
    <w:rsid w:val="00F464D5"/>
    <w:rsid w:val="00F522B8"/>
    <w:rsid w:val="00F5366E"/>
    <w:rsid w:val="00F53DD5"/>
    <w:rsid w:val="00F56584"/>
    <w:rsid w:val="00F91E7C"/>
    <w:rsid w:val="00F92160"/>
    <w:rsid w:val="00F9598A"/>
    <w:rsid w:val="00FA1062"/>
    <w:rsid w:val="00FA6D4D"/>
    <w:rsid w:val="00FD59BC"/>
    <w:rsid w:val="00FE5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275">
      <w:bodyDiv w:val="1"/>
      <w:marLeft w:val="0"/>
      <w:marRight w:val="0"/>
      <w:marTop w:val="0"/>
      <w:marBottom w:val="0"/>
      <w:divBdr>
        <w:top w:val="none" w:sz="0" w:space="0" w:color="auto"/>
        <w:left w:val="none" w:sz="0" w:space="0" w:color="auto"/>
        <w:bottom w:val="none" w:sz="0" w:space="0" w:color="auto"/>
        <w:right w:val="none" w:sz="0" w:space="0" w:color="auto"/>
      </w:divBdr>
    </w:div>
    <w:div w:id="1910338975">
      <w:bodyDiv w:val="1"/>
      <w:marLeft w:val="0"/>
      <w:marRight w:val="0"/>
      <w:marTop w:val="0"/>
      <w:marBottom w:val="0"/>
      <w:divBdr>
        <w:top w:val="none" w:sz="0" w:space="0" w:color="auto"/>
        <w:left w:val="none" w:sz="0" w:space="0" w:color="auto"/>
        <w:bottom w:val="none" w:sz="0" w:space="0" w:color="auto"/>
        <w:right w:val="none" w:sz="0" w:space="0" w:color="auto"/>
      </w:divBdr>
    </w:div>
    <w:div w:id="1922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45525.0" TargetMode="External"/><Relationship Id="rId26" Type="http://schemas.openxmlformats.org/officeDocument/2006/relationships/hyperlink" Target="garantF1://3822829.0" TargetMode="External"/><Relationship Id="rId3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1" Type="http://schemas.openxmlformats.org/officeDocument/2006/relationships/hyperlink" Target="garantF1://10007990.0" TargetMode="External"/><Relationship Id="rId34" Type="http://schemas.openxmlformats.org/officeDocument/2006/relationships/hyperlink" Target="consultantplus://offline/ref=5250342CC3F1494AFA820EB48451999F5CF682931405E136FC689041A9B96C28H6b3F" TargetMode="External"/><Relationship Id="rId4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5" Type="http://schemas.openxmlformats.org/officeDocument/2006/relationships/hyperlink" Target="file:///C:\Users\&#1055;&#1086;&#1083;&#1100;&#1079;&#1086;&#1074;&#1072;&#1090;&#1077;&#1083;&#1100;\Desktop\&#1044;&#1059;&#1052;&#1040;%20&#1058;-&#1057;\&#1056;&#1045;&#1064;&#1045;&#1053;&#1048;&#1071;%20&#1057;&#1086;&#1073;&#1088;&#1072;&#1085;&#1080;&#1077;%202016\17%20&#1085;&#1086;&#1103;&#1073;&#1088;&#1103;%20(88-93)\&#1042;%20&#1088;&#1077;&#1075;&#1080;&#1089;&#1090;&#1088;\&#1056;&#1077;&#1096;.%20&#8470;%2090%20&#1055;&#1088;&#1072;&#1074;&#1080;&#1083;&#1072;%20&#1073;&#1083;&#1072;&#1075;&#1086;&#1091;&#1089;&#1090;&#1088;&#1086;&#1081;&#1089;&#1090;&#1074;&#1072;\&#1055;&#1088;&#1080;&#1083;.%20&#1082;%20&#1056;&#1077;&#1096;.%20&#8470;%2090%20(&#1055;&#1088;&#1072;&#1074;&#1080;&#1083;&#1072;%20&#1073;&#1083;&#1072;&#1075;&#1086;&#1091;&#1089;&#1090;&#1088;&#1086;&#1081;&#1089;&#1090;&#1074;&#1072;).doc"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garantF1://12015118.0" TargetMode="External"/><Relationship Id="rId25" Type="http://schemas.openxmlformats.org/officeDocument/2006/relationships/hyperlink" Target="garantF1://12058477.10000" TargetMode="External"/><Relationship Id="rId33" Type="http://schemas.openxmlformats.org/officeDocument/2006/relationships/hyperlink" Target="consultantplus://offline/ref=5250342CC3F1494AFA820EB48451999F5CF682931B07E434FD689041A9B96C2863ADD1338F1B67F23E0DA7HAb4F" TargetMode="External"/><Relationship Id="rId3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 Type="http://schemas.openxmlformats.org/officeDocument/2006/relationships/numbering" Target="numbering.xml"/><Relationship Id="rId16" Type="http://schemas.openxmlformats.org/officeDocument/2006/relationships/hyperlink" Target="garantF1://12012084.0" TargetMode="External"/><Relationship Id="rId20" Type="http://schemas.openxmlformats.org/officeDocument/2006/relationships/hyperlink" Target="garantF1://27802649.0" TargetMode="External"/><Relationship Id="rId29" Type="http://schemas.openxmlformats.org/officeDocument/2006/relationships/hyperlink" Target="garantF1://12035461.0" TargetMode="External"/><Relationship Id="rId41"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4"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consultantplus://offline/ref=48D85A496624AD8A7A7709555743D4AD811989946E5333A29205BA0722F124A09A3B2527B694CD1BX604I" TargetMode="External"/><Relationship Id="rId32" Type="http://schemas.openxmlformats.org/officeDocument/2006/relationships/hyperlink" Target="garantF1://12047594.0" TargetMode="External"/><Relationship Id="rId3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5"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 Type="http://schemas.openxmlformats.org/officeDocument/2006/relationships/settings" Target="settings.xml"/><Relationship Id="rId15" Type="http://schemas.openxmlformats.org/officeDocument/2006/relationships/hyperlink" Target="garantF1://12025350.0" TargetMode="External"/><Relationship Id="rId23" Type="http://schemas.openxmlformats.org/officeDocument/2006/relationships/hyperlink" Target="&#1041;&#1051;_&#1056;&#1045;&#1064;_&#1057;&#1044;_2013/&#1048;&#1079;&#1084;&#1077;&#1085;_&#1055;&#1088;&#1072;&#1074;&#1080;&#1083;_&#1041;&#1083;&#1072;&#1075;&#1086;&#1091;&#1089;&#1090;&#1088;/&#1057;&#1055;%20&#1041;&#1083;&#1072;&#1075;&#1086;&#1091;&#1089;&#1090;&#1088;&#1086;&#1081;&#1089;&#1090;&#1074;&#1086;/Program%20Files/StroyConsultant/Temp/7937.htm" TargetMode="External"/><Relationship Id="rId28" Type="http://schemas.openxmlformats.org/officeDocument/2006/relationships/hyperlink" Target="garantF1://12045643.0" TargetMode="External"/><Relationship Id="rId3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7" Type="http://schemas.openxmlformats.org/officeDocument/2006/relationships/theme" Target="theme/theme1.xml"/><Relationship Id="rId10" Type="http://schemas.openxmlformats.org/officeDocument/2006/relationships/hyperlink" Target="garantF1://10064072.0" TargetMode="External"/><Relationship Id="rId19" Type="http://schemas.openxmlformats.org/officeDocument/2006/relationships/hyperlink" Target="garantF1://27803766.0" TargetMode="External"/><Relationship Id="rId31" Type="http://schemas.openxmlformats.org/officeDocument/2006/relationships/hyperlink" Target="garantF1://3823355.0" TargetMode="External"/><Relationship Id="rId44"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6367.0" TargetMode="External"/><Relationship Id="rId22" Type="http://schemas.openxmlformats.org/officeDocument/2006/relationships/hyperlink" Target="consultantplus://offline/ref=858F38D8C32E9D685551146F4C4D0789B1CF197938615E8DD1D5B404A4F1D59EF2F772F021D239A3y041D" TargetMode="External"/><Relationship Id="rId27" Type="http://schemas.openxmlformats.org/officeDocument/2006/relationships/hyperlink" Target="garantF1://12045642.0" TargetMode="External"/><Relationship Id="rId30" Type="http://schemas.openxmlformats.org/officeDocument/2006/relationships/hyperlink" Target="garantF1://12045642.0" TargetMode="External"/><Relationship Id="rId35" Type="http://schemas.openxmlformats.org/officeDocument/2006/relationships/hyperlink" Target="file:///C:\Users\&#1055;&#1086;&#1083;&#1100;&#1079;&#1086;&#1074;&#1072;&#1090;&#1077;&#1083;&#1100;\Desktop\&#1044;&#1059;&#1052;&#1040;%20&#1058;-&#1057;\&#1056;&#1045;&#1064;&#1045;&#1053;&#1048;&#1071;%20&#1057;&#1086;&#1073;&#1088;&#1072;&#1085;&#1080;&#1077;%202016\17%20&#1085;&#1086;&#1103;&#1073;&#1088;&#1103;%20(88-93)\&#1042;%20&#1088;&#1077;&#1075;&#1080;&#1089;&#1090;&#1088;\&#1056;&#1077;&#1096;.%20&#8470;%2090%20&#1055;&#1088;&#1072;&#1074;&#1080;&#1083;&#1072;%20&#1073;&#1083;&#1072;&#1075;&#1086;&#1091;&#1089;&#1090;&#1088;&#1086;&#1081;&#1089;&#1090;&#1074;&#1072;\&#1055;&#1088;&#1080;&#1083;.%20&#1082;%20&#1056;&#1077;&#1096;.%20&#8470;%2090%20(&#1055;&#1088;&#1072;&#1074;&#1080;&#1083;&#1072;%20&#1073;&#1083;&#1072;&#1075;&#1086;&#1091;&#1089;&#1090;&#1088;&#1086;&#1081;&#1089;&#1090;&#1074;&#1072;).doc" TargetMode="External"/><Relationship Id="rId4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5EE6-D810-4592-99A8-33C48A0E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81</Pages>
  <Words>40418</Words>
  <Characters>230387</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270265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Специалист</cp:lastModifiedBy>
  <cp:revision>22</cp:revision>
  <cp:lastPrinted>2017-10-30T14:39:00Z</cp:lastPrinted>
  <dcterms:created xsi:type="dcterms:W3CDTF">2017-08-10T12:39:00Z</dcterms:created>
  <dcterms:modified xsi:type="dcterms:W3CDTF">2019-03-15T06:48:00Z</dcterms:modified>
</cp:coreProperties>
</file>