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Полис ОСАГО выдается владельцу транспортного средства (далее - ТС) страховщиком и подтверждает заключение договора страхования гражданской ответственности за причинение вреда жизни, здоровью или имуществу других лиц при использовании ТС. Полис ОСАГО оформляется на бланке установленной формы, который является документом строгой отчетности. Водитель ТС должен иметь его при себе и предъявлять для проверки по требованию сотрудников полиции (п. 1 ст. 4, п. 7 ст. 15 Федерального закона от 25.04.2002 № 40-ФЗ "Об обязательном страховании гражданской ответственности владельцев транспортных средств"; п. 2.1.1 Правил дорожного движения, утв. Постановлением Правительства РФ от 23.10.1993 № 1090).</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Использование недействительного полиса ОСАГО может повлечь отказ в страховом возмещении вреда, причиненного потерпевшему в результате ДТП, а также административную ответственность в виде штрафа. За подделку полиса ОСАГО в целях его использования, изготовление в тех же целях или сбыт бланков полиса, а также за использование заведомо подложного полиса ОСАГО установлена уголовная ответственность.</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Недействительными признаются полисы, которые:</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 не соответствуют утвержденной форме (например, оформлены на бланках старого образца, если их использование не продлено);</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 xml:space="preserve">- </w:t>
      </w:r>
      <w:proofErr w:type="gramStart"/>
      <w:r w:rsidRPr="00942741">
        <w:rPr>
          <w:rFonts w:ascii="Tahoma" w:eastAsia="Times New Roman" w:hAnsi="Tahoma" w:cs="Tahoma"/>
          <w:color w:val="1D435A"/>
          <w:sz w:val="20"/>
          <w:szCs w:val="20"/>
          <w:lang w:eastAsia="ru-RU"/>
        </w:rPr>
        <w:t>оформлены</w:t>
      </w:r>
      <w:proofErr w:type="gramEnd"/>
      <w:r w:rsidRPr="00942741">
        <w:rPr>
          <w:rFonts w:ascii="Tahoma" w:eastAsia="Times New Roman" w:hAnsi="Tahoma" w:cs="Tahoma"/>
          <w:color w:val="1D435A"/>
          <w:sz w:val="20"/>
          <w:szCs w:val="20"/>
          <w:lang w:eastAsia="ru-RU"/>
        </w:rPr>
        <w:t xml:space="preserve"> на бланках, испорченных либо утерянных страховщиком или похищенных у него;</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proofErr w:type="gramStart"/>
      <w:r w:rsidRPr="00942741">
        <w:rPr>
          <w:rFonts w:ascii="Tahoma" w:eastAsia="Times New Roman" w:hAnsi="Tahoma" w:cs="Tahoma"/>
          <w:color w:val="1D435A"/>
          <w:sz w:val="20"/>
          <w:szCs w:val="20"/>
          <w:lang w:eastAsia="ru-RU"/>
        </w:rPr>
        <w:t>- выданы с нарушением установленного порядка, в частности, если: полис оформлен, но факт заключения договора ОСАГО в установленном порядке не зафиксирован страховщиком, страховым брокером или страховым агентом; договор ОСАГО в электронном виде заключен не на официальном сайте страховщика; такой же полис на законных основаниях оформлен на другое лицо и (или) другое ТС;</w:t>
      </w:r>
      <w:proofErr w:type="gramEnd"/>
      <w:r w:rsidRPr="00942741">
        <w:rPr>
          <w:rFonts w:ascii="Tahoma" w:eastAsia="Times New Roman" w:hAnsi="Tahoma" w:cs="Tahoma"/>
          <w:color w:val="1D435A"/>
          <w:sz w:val="20"/>
          <w:szCs w:val="20"/>
          <w:lang w:eastAsia="ru-RU"/>
        </w:rPr>
        <w:t xml:space="preserve"> полис выдан страховщиком после приостановления действия или отзыва у него лицензии на осуществление страхования ОСАГО;</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 используются   после   того,   как   договор   ОСАГО   был   признан недействительным.</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Поддельным является полис ОСАГО, незаконно изготовленный, в частности, путем подчистки, дописки значимых данных (например, серии, номера полиса, срока его действия), подделки подписи, заверения поддельной печатью, а также изготовленный кустарным способом, а не на типографиях Гознака.</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Проверить действительность своего полиса любой автовладелец может на сайте Российского союза автостраховщиков (РСА), который является оператором автоматизированной информационной системы ОСАГО. В частности, на сайте РСА доступны сведения о принадлежности полиса ОСАГО страховщику, статусе бланка полиса, о заключенных договорах ОСАГО (п. 3 ст. 30 Федерального закона от 25.04.2002 № 40-ФЗ "Об обязательном страховании гражданской ответственности владельцев транспортных средств").</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При наступлении страхового случая страховщик может отказать в страховом возмещении причиненного потерпевшему вреда, если будет установлено, что полис ОСАГО виновника ДТП недействителен. Последний должен будет возместить причиненный вред за счет собственных средств. Также водитель, имеющий недействительный полис ОСАГО, может быть привлечен к административной ответственности в виде штрафа в размере 800 руб. за неисполнение установленной обязанности по страхованию своей гражданской ответственности, а также за управление ТС, если такое страхование заведомо отсутствует (ч. 2 ст. 12.37 КоАП РФ).</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 xml:space="preserve">Уголовная ответственность (ст. 327 УК РФ) установлена </w:t>
      </w:r>
      <w:proofErr w:type="gramStart"/>
      <w:r w:rsidRPr="00942741">
        <w:rPr>
          <w:rFonts w:ascii="Tahoma" w:eastAsia="Times New Roman" w:hAnsi="Tahoma" w:cs="Tahoma"/>
          <w:color w:val="1D435A"/>
          <w:sz w:val="20"/>
          <w:szCs w:val="20"/>
          <w:lang w:eastAsia="ru-RU"/>
        </w:rPr>
        <w:t>за</w:t>
      </w:r>
      <w:proofErr w:type="gramEnd"/>
      <w:r w:rsidRPr="00942741">
        <w:rPr>
          <w:rFonts w:ascii="Tahoma" w:eastAsia="Times New Roman" w:hAnsi="Tahoma" w:cs="Tahoma"/>
          <w:color w:val="1D435A"/>
          <w:sz w:val="20"/>
          <w:szCs w:val="20"/>
          <w:lang w:eastAsia="ru-RU"/>
        </w:rPr>
        <w:t>:</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 подделку полиса ОСАГО в целях его использования;</w:t>
      </w:r>
    </w:p>
    <w:p w:rsidR="00942741" w:rsidRPr="00942741" w:rsidRDefault="00942741" w:rsidP="00942741">
      <w:pPr>
        <w:shd w:val="clear" w:color="auto" w:fill="FFFFFF"/>
        <w:spacing w:before="100" w:beforeAutospacing="1" w:after="100" w:afterAutospacing="1" w:line="240" w:lineRule="auto"/>
        <w:jc w:val="both"/>
        <w:rPr>
          <w:rFonts w:ascii="Tahoma" w:eastAsia="Times New Roman" w:hAnsi="Tahoma" w:cs="Tahoma"/>
          <w:color w:val="1D435A"/>
          <w:sz w:val="20"/>
          <w:szCs w:val="20"/>
          <w:lang w:eastAsia="ru-RU"/>
        </w:rPr>
      </w:pPr>
      <w:r w:rsidRPr="00942741">
        <w:rPr>
          <w:rFonts w:ascii="Tahoma" w:eastAsia="Times New Roman" w:hAnsi="Tahoma" w:cs="Tahoma"/>
          <w:color w:val="1D435A"/>
          <w:sz w:val="20"/>
          <w:szCs w:val="20"/>
          <w:lang w:eastAsia="ru-RU"/>
        </w:rPr>
        <w:t>- изготовление поддельных бланков полиса ОСАГО в целях их использования, а также их сбыт;</w:t>
      </w:r>
    </w:p>
    <w:p w:rsidR="000E0D94" w:rsidRPr="00942741" w:rsidRDefault="00942741" w:rsidP="00942741">
      <w:r w:rsidRPr="00942741">
        <w:rPr>
          <w:rFonts w:ascii="Tahoma" w:eastAsia="Times New Roman" w:hAnsi="Tahoma" w:cs="Tahoma"/>
          <w:color w:val="1D435A"/>
          <w:sz w:val="20"/>
          <w:szCs w:val="20"/>
          <w:shd w:val="clear" w:color="auto" w:fill="FFFFFF"/>
          <w:lang w:eastAsia="ru-RU"/>
        </w:rPr>
        <w:t>- использование заведомо подложного полиса ОСАГО.</w:t>
      </w:r>
      <w:bookmarkStart w:id="0" w:name="_GoBack"/>
      <w:bookmarkEnd w:id="0"/>
    </w:p>
    <w:sectPr w:rsidR="000E0D94" w:rsidRPr="00942741" w:rsidSect="000E0D94">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697"/>
    <w:multiLevelType w:val="multilevel"/>
    <w:tmpl w:val="6452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A2D85"/>
    <w:multiLevelType w:val="multilevel"/>
    <w:tmpl w:val="0AE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81"/>
    <w:rsid w:val="00070E92"/>
    <w:rsid w:val="000E0D94"/>
    <w:rsid w:val="00321A6D"/>
    <w:rsid w:val="004016DB"/>
    <w:rsid w:val="00411199"/>
    <w:rsid w:val="005912FF"/>
    <w:rsid w:val="0065244D"/>
    <w:rsid w:val="006D7781"/>
    <w:rsid w:val="00764235"/>
    <w:rsid w:val="008A3341"/>
    <w:rsid w:val="00942741"/>
    <w:rsid w:val="009A3546"/>
    <w:rsid w:val="00A01FC6"/>
    <w:rsid w:val="00F10FC3"/>
    <w:rsid w:val="00F3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C6"/>
  </w:style>
  <w:style w:type="paragraph" w:styleId="1">
    <w:name w:val="heading 1"/>
    <w:basedOn w:val="a"/>
    <w:link w:val="10"/>
    <w:uiPriority w:val="9"/>
    <w:qFormat/>
    <w:rsid w:val="006D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78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D7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0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D94"/>
    <w:rPr>
      <w:rFonts w:ascii="Tahoma" w:hAnsi="Tahoma" w:cs="Tahoma"/>
      <w:sz w:val="16"/>
      <w:szCs w:val="16"/>
    </w:rPr>
  </w:style>
  <w:style w:type="character" w:styleId="a6">
    <w:name w:val="Strong"/>
    <w:basedOn w:val="a0"/>
    <w:uiPriority w:val="22"/>
    <w:qFormat/>
    <w:rsid w:val="00F30E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C6"/>
  </w:style>
  <w:style w:type="paragraph" w:styleId="1">
    <w:name w:val="heading 1"/>
    <w:basedOn w:val="a"/>
    <w:link w:val="10"/>
    <w:uiPriority w:val="9"/>
    <w:qFormat/>
    <w:rsid w:val="006D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78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D7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0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D94"/>
    <w:rPr>
      <w:rFonts w:ascii="Tahoma" w:hAnsi="Tahoma" w:cs="Tahoma"/>
      <w:sz w:val="16"/>
      <w:szCs w:val="16"/>
    </w:rPr>
  </w:style>
  <w:style w:type="character" w:styleId="a6">
    <w:name w:val="Strong"/>
    <w:basedOn w:val="a0"/>
    <w:uiPriority w:val="22"/>
    <w:qFormat/>
    <w:rsid w:val="00F30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821">
      <w:bodyDiv w:val="1"/>
      <w:marLeft w:val="0"/>
      <w:marRight w:val="0"/>
      <w:marTop w:val="0"/>
      <w:marBottom w:val="0"/>
      <w:divBdr>
        <w:top w:val="none" w:sz="0" w:space="0" w:color="auto"/>
        <w:left w:val="none" w:sz="0" w:space="0" w:color="auto"/>
        <w:bottom w:val="none" w:sz="0" w:space="0" w:color="auto"/>
        <w:right w:val="none" w:sz="0" w:space="0" w:color="auto"/>
      </w:divBdr>
    </w:div>
    <w:div w:id="50811869">
      <w:bodyDiv w:val="1"/>
      <w:marLeft w:val="0"/>
      <w:marRight w:val="0"/>
      <w:marTop w:val="0"/>
      <w:marBottom w:val="0"/>
      <w:divBdr>
        <w:top w:val="none" w:sz="0" w:space="0" w:color="auto"/>
        <w:left w:val="none" w:sz="0" w:space="0" w:color="auto"/>
        <w:bottom w:val="none" w:sz="0" w:space="0" w:color="auto"/>
        <w:right w:val="none" w:sz="0" w:space="0" w:color="auto"/>
      </w:divBdr>
    </w:div>
    <w:div w:id="1855922573">
      <w:bodyDiv w:val="1"/>
      <w:marLeft w:val="0"/>
      <w:marRight w:val="0"/>
      <w:marTop w:val="0"/>
      <w:marBottom w:val="0"/>
      <w:divBdr>
        <w:top w:val="none" w:sz="0" w:space="0" w:color="auto"/>
        <w:left w:val="none" w:sz="0" w:space="0" w:color="auto"/>
        <w:bottom w:val="none" w:sz="0" w:space="0" w:color="auto"/>
        <w:right w:val="none" w:sz="0" w:space="0" w:color="auto"/>
      </w:divBdr>
      <w:divsChild>
        <w:div w:id="1534534918">
          <w:marLeft w:val="-225"/>
          <w:marRight w:val="-225"/>
          <w:marTop w:val="0"/>
          <w:marBottom w:val="0"/>
          <w:divBdr>
            <w:top w:val="none" w:sz="0" w:space="0" w:color="auto"/>
            <w:left w:val="none" w:sz="0" w:space="0" w:color="auto"/>
            <w:bottom w:val="none" w:sz="0" w:space="0" w:color="auto"/>
            <w:right w:val="none" w:sz="0" w:space="0" w:color="auto"/>
          </w:divBdr>
          <w:divsChild>
            <w:div w:id="99105665">
              <w:marLeft w:val="0"/>
              <w:marRight w:val="0"/>
              <w:marTop w:val="0"/>
              <w:marBottom w:val="0"/>
              <w:divBdr>
                <w:top w:val="none" w:sz="0" w:space="0" w:color="auto"/>
                <w:left w:val="none" w:sz="0" w:space="0" w:color="auto"/>
                <w:bottom w:val="none" w:sz="0" w:space="0" w:color="auto"/>
                <w:right w:val="none" w:sz="0" w:space="0" w:color="auto"/>
              </w:divBdr>
              <w:divsChild>
                <w:div w:id="22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IM0301</dc:creator>
  <cp:lastModifiedBy>Us</cp:lastModifiedBy>
  <cp:revision>2</cp:revision>
  <dcterms:created xsi:type="dcterms:W3CDTF">2021-06-07T19:04:00Z</dcterms:created>
  <dcterms:modified xsi:type="dcterms:W3CDTF">2021-06-07T19:04:00Z</dcterms:modified>
</cp:coreProperties>
</file>