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643" w:rsidRPr="00A62FBF" w:rsidRDefault="00A62FBF" w:rsidP="00A62FBF">
      <w:pPr>
        <w:shd w:val="clear" w:color="auto" w:fill="FFFFFF"/>
        <w:spacing w:after="255" w:line="255" w:lineRule="atLeast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bookmarkStart w:id="0" w:name="_GoBack"/>
      <w:bookmarkEnd w:id="0"/>
      <w:r w:rsidRPr="00A62F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</w:t>
      </w:r>
      <w:r w:rsidR="006527E7" w:rsidRPr="00A62F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тветственность за</w:t>
      </w:r>
      <w:r w:rsidRPr="00A62FBF">
        <w:rPr>
          <w:rFonts w:ascii="Times New Roman" w:hAnsi="Times New Roman" w:cs="Times New Roman"/>
          <w:sz w:val="24"/>
          <w:szCs w:val="24"/>
        </w:rPr>
        <w:t xml:space="preserve"> </w:t>
      </w:r>
      <w:r w:rsidRPr="00A62F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фиктивную регистрацию иностранного гражданина или лица без гражданства по месту жительства в жилом помещении.</w:t>
      </w:r>
    </w:p>
    <w:tbl>
      <w:tblPr>
        <w:tblW w:w="5000" w:type="pct"/>
        <w:tblBorders>
          <w:top w:val="outset" w:sz="6" w:space="0" w:color="DEE5ED"/>
          <w:left w:val="outset" w:sz="6" w:space="0" w:color="DEE5ED"/>
          <w:bottom w:val="outset" w:sz="6" w:space="0" w:color="DEE5ED"/>
          <w:right w:val="outset" w:sz="6" w:space="0" w:color="DEE5ED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08"/>
        <w:gridCol w:w="4763"/>
        <w:gridCol w:w="3704"/>
      </w:tblGrid>
      <w:tr w:rsidR="00836643" w:rsidRPr="00A62FBF" w:rsidTr="0083664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643" w:rsidRPr="00A62FBF" w:rsidRDefault="00836643" w:rsidP="0083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2FB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Уголовная ответственность</w:t>
            </w:r>
          </w:p>
        </w:tc>
      </w:tr>
      <w:tr w:rsidR="00836643" w:rsidRPr="00A62FBF" w:rsidTr="008366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643" w:rsidRPr="00A62FBF" w:rsidRDefault="00836643" w:rsidP="0083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2FB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Норма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643" w:rsidRPr="00A62FBF" w:rsidRDefault="00836643" w:rsidP="0083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2FB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Преступление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643" w:rsidRPr="00A62FBF" w:rsidRDefault="00836643" w:rsidP="0083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2FB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Наказание</w:t>
            </w:r>
          </w:p>
        </w:tc>
      </w:tr>
      <w:tr w:rsidR="00836643" w:rsidRPr="00A62FBF" w:rsidTr="008366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643" w:rsidRPr="00A62FBF" w:rsidRDefault="007360D5" w:rsidP="00836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6" w:anchor="block_32202" w:history="1">
              <w:r w:rsidR="00836643" w:rsidRPr="00A62FB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bdr w:val="none" w:sz="0" w:space="0" w:color="auto" w:frame="1"/>
                  <w:lang w:eastAsia="ru-RU"/>
                </w:rPr>
                <w:t>Статья 322.2 УК РФ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643" w:rsidRPr="00A62FBF" w:rsidRDefault="00836643" w:rsidP="00836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2FB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Фиктивная регистрация гражданина России</w:t>
            </w:r>
            <w:r w:rsidRPr="00A62F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месту пребывания или по месту жительства в жилом помещении в России, а равно фиктивная регистрация иностранного гражданина или лица без гражданства по месту жительства в жилом помещении в России.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643" w:rsidRPr="00A62FBF" w:rsidRDefault="00836643" w:rsidP="00836643">
            <w:pPr>
              <w:numPr>
                <w:ilvl w:val="0"/>
                <w:numId w:val="1"/>
              </w:numPr>
              <w:spacing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2F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Штраф в размере от 100 тыс. до 500 тыс. руб. или в размере заработной платы или иного дохода осужденного за период до трех лет;</w:t>
            </w:r>
          </w:p>
          <w:p w:rsidR="00836643" w:rsidRPr="00A62FBF" w:rsidRDefault="00836643" w:rsidP="00836643">
            <w:pPr>
              <w:numPr>
                <w:ilvl w:val="0"/>
                <w:numId w:val="1"/>
              </w:numPr>
              <w:spacing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2F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либо принудительные работы на срок до трех лет с лишением права занимать определенные должности или заниматься определенной деятельностью на срок до трех лет или без такового;</w:t>
            </w:r>
          </w:p>
          <w:p w:rsidR="00836643" w:rsidRPr="00A62FBF" w:rsidRDefault="00836643" w:rsidP="00836643">
            <w:pPr>
              <w:numPr>
                <w:ilvl w:val="0"/>
                <w:numId w:val="1"/>
              </w:numPr>
              <w:spacing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2F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либо лишение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такового.</w:t>
            </w:r>
          </w:p>
        </w:tc>
      </w:tr>
      <w:tr w:rsidR="00836643" w:rsidRPr="00A62FBF" w:rsidTr="008366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643" w:rsidRPr="00A62FBF" w:rsidRDefault="007360D5" w:rsidP="00836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7" w:anchor="block_32233" w:history="1">
              <w:r w:rsidR="00836643" w:rsidRPr="00A62FB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bdr w:val="none" w:sz="0" w:space="0" w:color="auto" w:frame="1"/>
                  <w:lang w:eastAsia="ru-RU"/>
                </w:rPr>
                <w:t>Статья 322.3 УК РФ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643" w:rsidRPr="00A62FBF" w:rsidRDefault="00836643" w:rsidP="00836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2FB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Фиктивная постановка на учет иностранного гражданина</w:t>
            </w:r>
            <w:r w:rsidRPr="00A62F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или лица без гражданства по месту пребывания в жилом помещении в России.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643" w:rsidRPr="00A62FBF" w:rsidRDefault="00836643" w:rsidP="00836643">
            <w:pPr>
              <w:numPr>
                <w:ilvl w:val="0"/>
                <w:numId w:val="2"/>
              </w:numPr>
              <w:spacing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2F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штраф в размере от 100 тыс. до 500 тыс. руб. или в размере заработной платы или иного дохода осужденного за период до трех лет;</w:t>
            </w:r>
          </w:p>
          <w:p w:rsidR="00836643" w:rsidRPr="00A62FBF" w:rsidRDefault="00836643" w:rsidP="00836643">
            <w:pPr>
              <w:numPr>
                <w:ilvl w:val="0"/>
                <w:numId w:val="2"/>
              </w:numPr>
              <w:spacing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2F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либо принудительные работы на срок до трех лет с лишением права занимать определенные должности или заниматься определенной деятельностью на срок до трех лет или без такового;</w:t>
            </w:r>
          </w:p>
          <w:p w:rsidR="00836643" w:rsidRPr="00A62FBF" w:rsidRDefault="00836643" w:rsidP="00836643">
            <w:pPr>
              <w:numPr>
                <w:ilvl w:val="0"/>
                <w:numId w:val="2"/>
              </w:numPr>
              <w:spacing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2F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либо лишение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такового.</w:t>
            </w:r>
          </w:p>
        </w:tc>
      </w:tr>
    </w:tbl>
    <w:p w:rsidR="00460AA0" w:rsidRPr="00A62FBF" w:rsidRDefault="00460AA0" w:rsidP="00B15EB5">
      <w:pPr>
        <w:shd w:val="clear" w:color="auto" w:fill="FFFFFF"/>
        <w:spacing w:after="255" w:line="255" w:lineRule="atLeast"/>
        <w:rPr>
          <w:rFonts w:ascii="Times New Roman" w:eastAsia="Times New Roman" w:hAnsi="Times New Roman" w:cs="Times New Roman"/>
          <w:color w:val="003399"/>
          <w:sz w:val="24"/>
          <w:szCs w:val="24"/>
          <w:bdr w:val="none" w:sz="0" w:space="0" w:color="auto" w:frame="1"/>
          <w:lang w:eastAsia="ru-RU"/>
        </w:rPr>
      </w:pPr>
    </w:p>
    <w:tbl>
      <w:tblPr>
        <w:tblW w:w="5000" w:type="pct"/>
        <w:tblBorders>
          <w:top w:val="outset" w:sz="6" w:space="0" w:color="DEE5ED"/>
          <w:left w:val="outset" w:sz="6" w:space="0" w:color="DEE5ED"/>
          <w:bottom w:val="outset" w:sz="6" w:space="0" w:color="DEE5ED"/>
          <w:right w:val="outset" w:sz="6" w:space="0" w:color="DEE5ED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75"/>
        <w:gridCol w:w="4237"/>
        <w:gridCol w:w="4163"/>
      </w:tblGrid>
      <w:tr w:rsidR="00B15EB5" w:rsidRPr="00A62FBF" w:rsidTr="00B15EB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EB5" w:rsidRPr="00A62FBF" w:rsidRDefault="00B15EB5" w:rsidP="00B1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2FB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Административная ответственность</w:t>
            </w:r>
          </w:p>
        </w:tc>
      </w:tr>
      <w:tr w:rsidR="00B15EB5" w:rsidRPr="00A62FBF" w:rsidTr="00B15E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EB5" w:rsidRPr="00A62FBF" w:rsidRDefault="00B15EB5" w:rsidP="00B1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2FB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Норма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EB5" w:rsidRPr="00A62FBF" w:rsidRDefault="00B15EB5" w:rsidP="00B1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2FB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Правонарушение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EB5" w:rsidRPr="00A62FBF" w:rsidRDefault="00B15EB5" w:rsidP="00B1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2FB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Ответственность</w:t>
            </w:r>
          </w:p>
        </w:tc>
      </w:tr>
      <w:tr w:rsidR="00B15EB5" w:rsidRPr="00A62FBF" w:rsidTr="00B15E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EB5" w:rsidRPr="00A62FBF" w:rsidRDefault="007360D5" w:rsidP="00B15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8" w:anchor="block_915" w:history="1">
              <w:r w:rsidR="00B15EB5" w:rsidRPr="00A62FB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bdr w:val="none" w:sz="0" w:space="0" w:color="auto" w:frame="1"/>
                  <w:lang w:eastAsia="ru-RU"/>
                </w:rPr>
                <w:t>Части 1-2 ст. 9.15 КоАП РФ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EB5" w:rsidRPr="00A62FBF" w:rsidRDefault="00B15EB5" w:rsidP="00B15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2F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Проживание по месту пребывания или по месту жительства в жилом помещении гражданина России, обязанного иметь документ, </w:t>
            </w:r>
            <w:r w:rsidRPr="00A62F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удостоверяющий личность гражданина (паспорт), </w:t>
            </w:r>
            <w:r w:rsidRPr="00A62FB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без документа, удостоверяющего личность</w:t>
            </w:r>
            <w:r w:rsidRPr="00A62F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гражданина (паспорта), или по недействительному документу, удостоверяющему личность гражданина (паспорту).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EB5" w:rsidRPr="00A62FBF" w:rsidRDefault="00B15EB5" w:rsidP="00A6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2F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Административный штраф в размере от 2 тыс. до 3 тыс. руб</w:t>
            </w:r>
            <w:r w:rsidR="00A62F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B15EB5" w:rsidRPr="00A62FBF" w:rsidTr="00B15E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EB5" w:rsidRPr="00A62FBF" w:rsidRDefault="007360D5" w:rsidP="00B15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9" w:anchor="block_191511" w:history="1">
              <w:r w:rsidR="00B15EB5" w:rsidRPr="00A62FB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bdr w:val="none" w:sz="0" w:space="0" w:color="auto" w:frame="1"/>
                  <w:lang w:eastAsia="ru-RU"/>
                </w:rPr>
                <w:t>Части 1-2 ст. 19.15.1. КоАП РФ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EB5" w:rsidRPr="00A62FBF" w:rsidRDefault="00B15EB5" w:rsidP="00B15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2F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Проживание гражданина России по месту пребывания или по месту жительства в жилом помещении </w:t>
            </w:r>
            <w:r w:rsidRPr="00A62FB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без регистрации либо допущение такого проживания</w:t>
            </w:r>
            <w:r w:rsidRPr="00A62F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нанимателем или собственником этого жилого помещения свыше установленных законом сроков.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EB5" w:rsidRPr="00A62FBF" w:rsidRDefault="00B15EB5" w:rsidP="00A6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A62FB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Административный штраф:</w:t>
            </w:r>
            <w:r w:rsidRPr="00A62F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 граждан в размере от 2 тыс. до 3 тыс. руб.; на нанимателей, собственников жилого помещения (физических лиц) – от 2 тыс. до 5 тыс. руб.; на юридических лиц </w:t>
            </w:r>
            <w:r w:rsidR="00A62F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– от 250 тыс. до 750 тыс. руб. </w:t>
            </w:r>
            <w:r w:rsidRPr="00A62F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gramEnd"/>
          </w:p>
        </w:tc>
      </w:tr>
      <w:tr w:rsidR="00B15EB5" w:rsidRPr="00A62FBF" w:rsidTr="00B15E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EB5" w:rsidRPr="00A62FBF" w:rsidRDefault="007360D5" w:rsidP="00B15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0" w:anchor="block_191521" w:history="1">
              <w:r w:rsidR="00B15EB5" w:rsidRPr="00A62FB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bdr w:val="none" w:sz="0" w:space="0" w:color="auto" w:frame="1"/>
                  <w:lang w:eastAsia="ru-RU"/>
                </w:rPr>
                <w:t>Части 1-2 ст. 19.15.2 КоАП РФ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EB5" w:rsidRPr="00A62FBF" w:rsidRDefault="00B15EB5" w:rsidP="00B15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2FB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Нарушение правил регистрации гражданина</w:t>
            </w:r>
            <w:r w:rsidRPr="00A62F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России по месту пребывания или по месту жительства в жилом помещении.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EB5" w:rsidRPr="00A62FBF" w:rsidRDefault="00B15EB5" w:rsidP="00A6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A62FB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Административный штраф:</w:t>
            </w:r>
            <w:r w:rsidRPr="00A62F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 граждан в размере от 2 тыс. до 3 тыс. руб.; на нанимателей, собственников жилого помещения (физических лиц) – от 2 тыс. до 5 тыс. руб.; на должностных лиц – от 25 тыс. до 50 тыс. руб.; на юридических лиц </w:t>
            </w:r>
            <w:r w:rsidR="00A62F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– от 250 тыс. до 750 тыс. руб. </w:t>
            </w:r>
            <w:proofErr w:type="gramEnd"/>
          </w:p>
        </w:tc>
      </w:tr>
      <w:tr w:rsidR="00B15EB5" w:rsidRPr="00A62FBF" w:rsidTr="00B15E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EB5" w:rsidRPr="00A62FBF" w:rsidRDefault="007360D5" w:rsidP="00B15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1" w:anchor="block_191523" w:history="1">
              <w:r w:rsidR="00B15EB5" w:rsidRPr="00A62FB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bdr w:val="none" w:sz="0" w:space="0" w:color="auto" w:frame="1"/>
                  <w:lang w:eastAsia="ru-RU"/>
                </w:rPr>
                <w:t>Части 3-4 ст. 19.15.2 КоАП РФ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EB5" w:rsidRPr="00A62FBF" w:rsidRDefault="00B15EB5" w:rsidP="00B15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2F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Нарушение без уважительных причин нанимателем или собственником, </w:t>
            </w:r>
            <w:proofErr w:type="gramStart"/>
            <w:r w:rsidRPr="00A62F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предоставившими</w:t>
            </w:r>
            <w:proofErr w:type="gramEnd"/>
            <w:r w:rsidRPr="00A62F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жилое помещение гражданину России, сроков уведомления территориального органа ФМС России о проживании данного гражданина в указанном помещении без регистрации либо представление заведомо недостоверных сведений о регистрации гражданина России.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EB5" w:rsidRPr="00A62FBF" w:rsidRDefault="00B15EB5" w:rsidP="00A62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2FB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Административный штраф:</w:t>
            </w:r>
            <w:r w:rsidRPr="00A62F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 граждан в размере от 2 тыс. до 3 тыс. руб.; на юридических</w:t>
            </w:r>
            <w:r w:rsidR="00A62F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лиц – от 4 тыс. </w:t>
            </w:r>
            <w:r w:rsidR="00A62FBF" w:rsidRPr="00A62FB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Административный штраф </w:t>
            </w:r>
            <w:r w:rsidR="00A62F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7 тыс. руб.</w:t>
            </w:r>
            <w:r w:rsidRPr="00A62F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</w:tc>
      </w:tr>
      <w:tr w:rsidR="00B15EB5" w:rsidRPr="00A62FBF" w:rsidTr="00B15E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EB5" w:rsidRPr="00A62FBF" w:rsidRDefault="007360D5" w:rsidP="00B15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2" w:anchor="block_191525" w:history="1">
              <w:r w:rsidR="00B15EB5" w:rsidRPr="00A62FB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bdr w:val="none" w:sz="0" w:space="0" w:color="auto" w:frame="1"/>
                  <w:lang w:eastAsia="ru-RU"/>
                </w:rPr>
                <w:t>Часть 5 ст. 19.15.2 КоАП РФ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EB5" w:rsidRPr="00A62FBF" w:rsidRDefault="00B15EB5" w:rsidP="00B15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2F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Нарушение лицом, ответственным за прием и передачу в территориальный орган ФМС России документов для регистрации и снятия с регистрационного учета гражданина России по месту пребывания и по месту жительства в пределах России, сроков представления таких документов либо представление заведомо недостоверных документов.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EB5" w:rsidRPr="00A62FBF" w:rsidRDefault="00B15EB5" w:rsidP="00B15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2FB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Административный штраф</w:t>
            </w:r>
            <w:r w:rsidRPr="00A62F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размере от 3 тыс. до 5 тыс. руб.</w:t>
            </w:r>
          </w:p>
        </w:tc>
      </w:tr>
    </w:tbl>
    <w:p w:rsidR="00B15EB5" w:rsidRPr="00B15EB5" w:rsidRDefault="00B15EB5" w:rsidP="00A62FBF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5E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sectPr w:rsidR="00B15EB5" w:rsidRPr="00B15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0FF9"/>
    <w:multiLevelType w:val="multilevel"/>
    <w:tmpl w:val="E0C21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0677B5"/>
    <w:multiLevelType w:val="multilevel"/>
    <w:tmpl w:val="40CAE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643"/>
    <w:rsid w:val="000F4827"/>
    <w:rsid w:val="00460AA0"/>
    <w:rsid w:val="005E4D9E"/>
    <w:rsid w:val="006527E7"/>
    <w:rsid w:val="007360D5"/>
    <w:rsid w:val="00836643"/>
    <w:rsid w:val="00A62FBF"/>
    <w:rsid w:val="00B15EB5"/>
    <w:rsid w:val="00C9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F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F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25267/9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ase.garant.ru/10108000/33/" TargetMode="External"/><Relationship Id="rId12" Type="http://schemas.openxmlformats.org/officeDocument/2006/relationships/hyperlink" Target="http://base.garant.ru/12125267/1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0108000/33/" TargetMode="External"/><Relationship Id="rId11" Type="http://schemas.openxmlformats.org/officeDocument/2006/relationships/hyperlink" Target="http://base.garant.ru/12125267/19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12125267/1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2125267/1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иван Иванов</cp:lastModifiedBy>
  <cp:revision>5</cp:revision>
  <cp:lastPrinted>2016-10-31T06:33:00Z</cp:lastPrinted>
  <dcterms:created xsi:type="dcterms:W3CDTF">2016-10-26T07:21:00Z</dcterms:created>
  <dcterms:modified xsi:type="dcterms:W3CDTF">2016-10-31T12:17:00Z</dcterms:modified>
</cp:coreProperties>
</file>