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CC" w:rsidRPr="001175CC" w:rsidRDefault="001175CC" w:rsidP="00117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1175C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Для пассажира, пользующегося услугами незаконных перевозчиков, последствия могут наступить в виде:</w:t>
      </w:r>
    </w:p>
    <w:p w:rsidR="001175CC" w:rsidRPr="001175CC" w:rsidRDefault="001175CC" w:rsidP="00117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1175CC">
        <w:rPr>
          <w:rFonts w:ascii="Tahoma" w:eastAsia="Times New Roman" w:hAnsi="Tahoma" w:cs="Tahoma"/>
          <w:i/>
          <w:iCs/>
          <w:color w:val="1D435A"/>
          <w:sz w:val="20"/>
          <w:szCs w:val="20"/>
          <w:lang w:eastAsia="ru-RU"/>
        </w:rPr>
        <w:t>- неполучения комплексной услуги, предусмотренной договором фрахтования.</w:t>
      </w:r>
      <w:r w:rsidRPr="001175CC">
        <w:rPr>
          <w:rFonts w:ascii="Tahoma" w:eastAsia="Times New Roman" w:hAnsi="Tahoma" w:cs="Tahoma"/>
          <w:b/>
          <w:bCs/>
          <w:i/>
          <w:iCs/>
          <w:color w:val="1D435A"/>
          <w:sz w:val="20"/>
          <w:szCs w:val="20"/>
          <w:lang w:eastAsia="ru-RU"/>
        </w:rPr>
        <w:br/>
      </w:r>
      <w:r w:rsidRPr="001175C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Как правило, при выявлении правонарушения транспортное средство задерживается, что приводит к невозможности дальнейшего передвижения людей и доставки их в оговоренный пункт назначения;</w:t>
      </w:r>
    </w:p>
    <w:p w:rsidR="001175CC" w:rsidRPr="001175CC" w:rsidRDefault="001175CC" w:rsidP="00117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1175CC">
        <w:rPr>
          <w:rFonts w:ascii="Tahoma" w:eastAsia="Times New Roman" w:hAnsi="Tahoma" w:cs="Tahoma"/>
          <w:i/>
          <w:iCs/>
          <w:color w:val="1D435A"/>
          <w:sz w:val="20"/>
          <w:szCs w:val="20"/>
          <w:lang w:eastAsia="ru-RU"/>
        </w:rPr>
        <w:t>- задержек в доставке.</w:t>
      </w:r>
      <w:r w:rsidRPr="001175CC">
        <w:rPr>
          <w:rFonts w:ascii="Tahoma" w:eastAsia="Times New Roman" w:hAnsi="Tahoma" w:cs="Tahoma"/>
          <w:b/>
          <w:bCs/>
          <w:i/>
          <w:iCs/>
          <w:color w:val="1D435A"/>
          <w:sz w:val="20"/>
          <w:szCs w:val="20"/>
          <w:lang w:eastAsia="ru-RU"/>
        </w:rPr>
        <w:br/>
      </w:r>
      <w:r w:rsidRPr="001175C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При заключении фиктивного договора аренды транспорта компания (индивидуальный предприниматель и юридическое лицо) не несет ответственности за своевременную доставку людей в пункт назначения.</w:t>
      </w:r>
    </w:p>
    <w:p w:rsidR="001175CC" w:rsidRPr="001175CC" w:rsidRDefault="001175CC" w:rsidP="00117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1175CC">
        <w:rPr>
          <w:rFonts w:ascii="Tahoma" w:eastAsia="Times New Roman" w:hAnsi="Tahoma" w:cs="Tahoma"/>
          <w:i/>
          <w:iCs/>
          <w:color w:val="1D435A"/>
          <w:sz w:val="20"/>
          <w:szCs w:val="20"/>
          <w:lang w:eastAsia="ru-RU"/>
        </w:rPr>
        <w:t>- морального и материального ущерба.</w:t>
      </w:r>
      <w:r w:rsidRPr="001175CC">
        <w:rPr>
          <w:rFonts w:ascii="Tahoma" w:eastAsia="Times New Roman" w:hAnsi="Tahoma" w:cs="Tahoma"/>
          <w:b/>
          <w:bCs/>
          <w:i/>
          <w:iCs/>
          <w:color w:val="1D435A"/>
          <w:sz w:val="20"/>
          <w:szCs w:val="20"/>
          <w:lang w:eastAsia="ru-RU"/>
        </w:rPr>
        <w:br/>
      </w:r>
      <w:r w:rsidRPr="001175C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Нарушение правил перевозки людей может повлечь не только наличие материального ущерба, но и причинение вреда здоровью.</w:t>
      </w:r>
      <w:r w:rsidRPr="001175C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br/>
        <w:t>Нелегальные перевозчики не заключают договоров страхования, следовательно, взыскать сумму ущерба за причинение вреда здоровью или при порче имущества пассажира невозможно.</w:t>
      </w:r>
    </w:p>
    <w:p w:rsidR="001175CC" w:rsidRPr="001175CC" w:rsidRDefault="001175CC" w:rsidP="00117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bookmarkStart w:id="0" w:name="_GoBack"/>
      <w:bookmarkEnd w:id="0"/>
      <w:r w:rsidRPr="001175C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Если вы заметили нарушения во время предоставления услуг такси,  сообщите об этом:</w:t>
      </w:r>
    </w:p>
    <w:p w:rsidR="001175CC" w:rsidRPr="001175CC" w:rsidRDefault="001175CC" w:rsidP="00117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1175C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- в Администрацию МО п. </w:t>
      </w:r>
      <w:proofErr w:type="spellStart"/>
      <w:r w:rsidRPr="001175C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Ханымей</w:t>
      </w:r>
      <w:proofErr w:type="spellEnd"/>
      <w:r w:rsidRPr="001175C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тел: 8(34997) 279-44;</w:t>
      </w:r>
    </w:p>
    <w:p w:rsidR="001175CC" w:rsidRPr="001175CC" w:rsidRDefault="001175CC" w:rsidP="001175C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1175C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- в пункт полиции  по поселку </w:t>
      </w:r>
      <w:proofErr w:type="spellStart"/>
      <w:r w:rsidRPr="001175C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Ханымей</w:t>
      </w:r>
      <w:proofErr w:type="spellEnd"/>
      <w:r w:rsidRPr="001175C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ОМВД России </w:t>
      </w:r>
      <w:proofErr w:type="spellStart"/>
      <w:r w:rsidRPr="001175C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Пуровского</w:t>
      </w:r>
      <w:proofErr w:type="spellEnd"/>
      <w:r w:rsidRPr="001175C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 xml:space="preserve"> района тел.: 8(34997) 41-2-02;  8(34997) 41-4-02.</w:t>
      </w:r>
    </w:p>
    <w:p w:rsidR="001175CC" w:rsidRPr="001175CC" w:rsidRDefault="001175CC" w:rsidP="001175C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1D435A"/>
          <w:sz w:val="20"/>
          <w:szCs w:val="20"/>
          <w:lang w:eastAsia="ru-RU"/>
        </w:rPr>
      </w:pPr>
      <w:r w:rsidRPr="001175CC">
        <w:rPr>
          <w:rFonts w:ascii="Tahoma" w:eastAsia="Times New Roman" w:hAnsi="Tahoma" w:cs="Tahoma"/>
          <w:color w:val="1D435A"/>
          <w:sz w:val="20"/>
          <w:szCs w:val="20"/>
          <w:lang w:eastAsia="ru-RU"/>
        </w:rPr>
        <w:t> </w:t>
      </w:r>
    </w:p>
    <w:p w:rsidR="000E0D94" w:rsidRPr="001175CC" w:rsidRDefault="000E0D94" w:rsidP="001175CC"/>
    <w:sectPr w:rsidR="000E0D94" w:rsidRPr="001175CC" w:rsidSect="000E0D94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0004C"/>
    <w:multiLevelType w:val="multilevel"/>
    <w:tmpl w:val="3468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B51E3"/>
    <w:multiLevelType w:val="multilevel"/>
    <w:tmpl w:val="79DEB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097108"/>
    <w:rsid w:val="000E0D94"/>
    <w:rsid w:val="001175CC"/>
    <w:rsid w:val="00321A6D"/>
    <w:rsid w:val="004016DB"/>
    <w:rsid w:val="00411199"/>
    <w:rsid w:val="004338A2"/>
    <w:rsid w:val="0047227C"/>
    <w:rsid w:val="004C2247"/>
    <w:rsid w:val="00552431"/>
    <w:rsid w:val="005842A0"/>
    <w:rsid w:val="005912FF"/>
    <w:rsid w:val="0062304E"/>
    <w:rsid w:val="0065244D"/>
    <w:rsid w:val="006D7781"/>
    <w:rsid w:val="00764235"/>
    <w:rsid w:val="008215BE"/>
    <w:rsid w:val="008756DE"/>
    <w:rsid w:val="008A3341"/>
    <w:rsid w:val="00942741"/>
    <w:rsid w:val="00952F4A"/>
    <w:rsid w:val="00991F1A"/>
    <w:rsid w:val="009A3546"/>
    <w:rsid w:val="00A01FC6"/>
    <w:rsid w:val="00A021D8"/>
    <w:rsid w:val="00B52622"/>
    <w:rsid w:val="00C25F9B"/>
    <w:rsid w:val="00C96D73"/>
    <w:rsid w:val="00F10FC3"/>
    <w:rsid w:val="00F30EE1"/>
    <w:rsid w:val="00FC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FC6"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F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E0D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0D9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F30EE1"/>
    <w:rPr>
      <w:b/>
      <w:bCs/>
    </w:rPr>
  </w:style>
  <w:style w:type="paragraph" w:customStyle="1" w:styleId="11">
    <w:name w:val="1"/>
    <w:basedOn w:val="a"/>
    <w:rsid w:val="00C25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52F4A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a7">
    <w:name w:val="Hyperlink"/>
    <w:basedOn w:val="a0"/>
    <w:uiPriority w:val="99"/>
    <w:semiHidden/>
    <w:unhideWhenUsed/>
    <w:rsid w:val="005842A0"/>
    <w:rPr>
      <w:color w:val="0000FF"/>
      <w:u w:val="single"/>
    </w:rPr>
  </w:style>
  <w:style w:type="paragraph" w:customStyle="1" w:styleId="30">
    <w:name w:val="30"/>
    <w:basedOn w:val="a"/>
    <w:rsid w:val="00B5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2"/>
    <w:basedOn w:val="a"/>
    <w:rsid w:val="00FC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3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C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1175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</cp:lastModifiedBy>
  <cp:revision>2</cp:revision>
  <dcterms:created xsi:type="dcterms:W3CDTF">2021-06-07T20:38:00Z</dcterms:created>
  <dcterms:modified xsi:type="dcterms:W3CDTF">2021-06-07T20:38:00Z</dcterms:modified>
</cp:coreProperties>
</file>