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B6" w:rsidRPr="00B04FB6" w:rsidRDefault="00B04FB6" w:rsidP="00B04FB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УТВЕРЖДЕНЫ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постановлением Правительства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Ямало-Ненецкого автономного округа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от 22 июля 2014 года № 557-П</w:t>
      </w:r>
    </w:p>
    <w:p w:rsidR="00B04FB6" w:rsidRPr="00B04FB6" w:rsidRDefault="00B04FB6" w:rsidP="00B04F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B04FB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ОКРУЖНЫЕ СТАНДАРТЫ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B04FB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стоимости жилищно-коммунальных услуг по Ямало-Ненецкому автономному округу, используемые для расчёта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B04FB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жилищно-коммунальной выплаты отдельным категориям граждан,</w:t>
      </w:r>
      <w:r w:rsidRPr="00B04FB6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</w:r>
      <w:r w:rsidRPr="00B04FB6">
        <w:rPr>
          <w:rFonts w:ascii="Tahoma" w:eastAsia="Times New Roman" w:hAnsi="Tahoma" w:cs="Tahoma"/>
          <w:b/>
          <w:bCs/>
          <w:color w:val="1D435A"/>
          <w:sz w:val="20"/>
          <w:szCs w:val="20"/>
          <w:lang w:eastAsia="ru-RU"/>
        </w:rPr>
        <w:t>на период с 01 июля по 31 декабря 2014 года</w:t>
      </w:r>
    </w:p>
    <w:tbl>
      <w:tblPr>
        <w:tblW w:w="12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2220"/>
        <w:gridCol w:w="2914"/>
        <w:gridCol w:w="1935"/>
        <w:gridCol w:w="2025"/>
        <w:gridCol w:w="1935"/>
      </w:tblGrid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Вид жилищного фонда муниципальных образований в Ямало-Ненецком автономном округе</w:t>
            </w:r>
          </w:p>
        </w:tc>
        <w:tc>
          <w:tcPr>
            <w:tcW w:w="2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Окружной стандарт стоимости жилищных услуг (руб./</w:t>
            </w:r>
            <w:proofErr w:type="spell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кв.м</w:t>
            </w:r>
            <w:proofErr w:type="gram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/</w:t>
            </w:r>
            <w:proofErr w:type="spell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мес</w:t>
            </w:r>
            <w:proofErr w:type="spellEnd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Окружной стандарт стоимости коммунальных услуг, плата за которые взимается пропорционально  занимаемой общей площади жилья (руб./</w:t>
            </w:r>
            <w:proofErr w:type="spell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кв.м</w:t>
            </w:r>
            <w:proofErr w:type="gram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/</w:t>
            </w:r>
            <w:proofErr w:type="spellStart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мес</w:t>
            </w:r>
            <w:proofErr w:type="spellEnd"/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Окружной стандарт стоимости коммунальных услуг, плата за которые взимается пропорционально  количеству граждан, проживающих в жилом помещении (руб./чел./месяц)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after="0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 1 члена семьи, состоящей</w:t>
            </w:r>
          </w:p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из 3-х и более человек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 1 члена семьи, состоящей</w:t>
            </w:r>
          </w:p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из 2-х человек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на одиноко проживающего гражданина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6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 xml:space="preserve">поселок </w:t>
            </w:r>
            <w:proofErr w:type="spellStart"/>
            <w:r w:rsidRPr="00B04FB6">
              <w:rPr>
                <w:rFonts w:ascii="Tahoma" w:eastAsia="Times New Roman" w:hAnsi="Tahoma" w:cs="Tahoma"/>
                <w:b/>
                <w:bCs/>
                <w:color w:val="1D435A"/>
                <w:sz w:val="20"/>
                <w:szCs w:val="20"/>
                <w:lang w:eastAsia="ru-RU"/>
              </w:rPr>
              <w:t>Ханымей</w:t>
            </w:r>
            <w:proofErr w:type="spellEnd"/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 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капитальном исполнении без лифтов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27,44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41,51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971,58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1 018,98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1 150,12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в деревянном исполнении с центральным отоплением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44,41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525,02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577,16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713,04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общежития в деревянном исполнении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28,27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43,95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823,74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875,88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1 011,76</w:t>
            </w:r>
          </w:p>
        </w:tc>
      </w:tr>
      <w:tr w:rsidR="00B04FB6" w:rsidRPr="00B04FB6" w:rsidTr="00B04FB6">
        <w:trPr>
          <w:tblCellSpacing w:w="0" w:type="dxa"/>
          <w:jc w:val="center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индивидуальные дома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43,58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B04FB6" w:rsidRPr="00B04FB6" w:rsidRDefault="00B04FB6" w:rsidP="00B04FB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</w:pPr>
            <w:r w:rsidRPr="00B04FB6">
              <w:rPr>
                <w:rFonts w:ascii="Tahoma" w:eastAsia="Times New Roman" w:hAnsi="Tahoma" w:cs="Tahoma"/>
                <w:color w:val="1D435A"/>
                <w:sz w:val="20"/>
                <w:szCs w:val="20"/>
                <w:lang w:eastAsia="ru-RU"/>
              </w:rPr>
              <w:t>977,90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04FB6" w:rsidRPr="00B04FB6" w:rsidRDefault="00B04FB6" w:rsidP="00B0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0D94" w:rsidRPr="00B04FB6" w:rsidRDefault="000E0D94" w:rsidP="00B04FB6">
      <w:bookmarkStart w:id="0" w:name="_GoBack"/>
      <w:bookmarkEnd w:id="0"/>
    </w:p>
    <w:sectPr w:rsidR="000E0D94" w:rsidRPr="00B04FB6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D1C1D"/>
    <w:multiLevelType w:val="multilevel"/>
    <w:tmpl w:val="6E7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F00EDC"/>
    <w:multiLevelType w:val="multilevel"/>
    <w:tmpl w:val="89B4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583F4B"/>
    <w:multiLevelType w:val="multilevel"/>
    <w:tmpl w:val="C60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83B4C"/>
    <w:multiLevelType w:val="multilevel"/>
    <w:tmpl w:val="12C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73116"/>
    <w:multiLevelType w:val="multilevel"/>
    <w:tmpl w:val="B5EE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05A20"/>
    <w:rsid w:val="0006352C"/>
    <w:rsid w:val="00070E92"/>
    <w:rsid w:val="00097108"/>
    <w:rsid w:val="000E0D94"/>
    <w:rsid w:val="001175CC"/>
    <w:rsid w:val="002543CD"/>
    <w:rsid w:val="00261AFD"/>
    <w:rsid w:val="00304EEA"/>
    <w:rsid w:val="00321A6D"/>
    <w:rsid w:val="00322C5C"/>
    <w:rsid w:val="004016DB"/>
    <w:rsid w:val="00411199"/>
    <w:rsid w:val="004146A1"/>
    <w:rsid w:val="004338A2"/>
    <w:rsid w:val="0047227C"/>
    <w:rsid w:val="004C2247"/>
    <w:rsid w:val="00552431"/>
    <w:rsid w:val="005842A0"/>
    <w:rsid w:val="005912FF"/>
    <w:rsid w:val="005976B1"/>
    <w:rsid w:val="0062304E"/>
    <w:rsid w:val="0065244D"/>
    <w:rsid w:val="006D7781"/>
    <w:rsid w:val="006D7F9E"/>
    <w:rsid w:val="006E488F"/>
    <w:rsid w:val="00724321"/>
    <w:rsid w:val="00764235"/>
    <w:rsid w:val="00775B23"/>
    <w:rsid w:val="007B0D13"/>
    <w:rsid w:val="008215BE"/>
    <w:rsid w:val="00865DD9"/>
    <w:rsid w:val="008756DE"/>
    <w:rsid w:val="008A3341"/>
    <w:rsid w:val="008F6FCE"/>
    <w:rsid w:val="00942741"/>
    <w:rsid w:val="00952F4A"/>
    <w:rsid w:val="00975ACC"/>
    <w:rsid w:val="00991F1A"/>
    <w:rsid w:val="009A3546"/>
    <w:rsid w:val="00A01FC6"/>
    <w:rsid w:val="00A021D8"/>
    <w:rsid w:val="00B04FB6"/>
    <w:rsid w:val="00B52622"/>
    <w:rsid w:val="00C25F9B"/>
    <w:rsid w:val="00C96D73"/>
    <w:rsid w:val="00D63C9B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3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543CD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400">
    <w:name w:val="40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7"/>
    <w:basedOn w:val="a"/>
    <w:rsid w:val="0072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2021-06-07T21:01:00Z</dcterms:created>
  <dcterms:modified xsi:type="dcterms:W3CDTF">2021-06-07T21:01:00Z</dcterms:modified>
</cp:coreProperties>
</file>