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D1A90" w14:textId="3130A481" w:rsidR="003D5119" w:rsidRDefault="003D5119" w:rsidP="00753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Новоуренгойская транспортная прокуратура разъясняет.</w:t>
      </w:r>
    </w:p>
    <w:p w14:paraId="06AAC826" w14:textId="77777777" w:rsidR="00BF3C1A" w:rsidRDefault="00BF3C1A" w:rsidP="00BF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904F8" w14:textId="77777777" w:rsidR="00BF3C1A" w:rsidRPr="00BF3C1A" w:rsidRDefault="00BF3C1A" w:rsidP="00BF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1A">
        <w:rPr>
          <w:rFonts w:ascii="Times New Roman" w:hAnsi="Times New Roman" w:cs="Times New Roman"/>
          <w:sz w:val="28"/>
          <w:szCs w:val="28"/>
        </w:rPr>
        <w:t>Обязанность организаций принимать меры по предупреждению коррупции предусмотрена ст. 13.3 Федерального закона от 25.12.2008 № 273-ФЗ «О противодействии коррупции».</w:t>
      </w:r>
    </w:p>
    <w:p w14:paraId="76B05769" w14:textId="77777777" w:rsidR="00BF3C1A" w:rsidRPr="00BF3C1A" w:rsidRDefault="00BF3C1A" w:rsidP="00BF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6559F" w14:textId="77777777" w:rsidR="00BF3C1A" w:rsidRPr="00BF3C1A" w:rsidRDefault="00BF3C1A" w:rsidP="00BF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1A">
        <w:rPr>
          <w:rFonts w:ascii="Times New Roman" w:hAnsi="Times New Roman" w:cs="Times New Roman"/>
          <w:sz w:val="28"/>
          <w:szCs w:val="28"/>
        </w:rPr>
        <w:t>Меры по предупреждению коррупции, принимаемые в организации, могут включать:</w:t>
      </w:r>
    </w:p>
    <w:p w14:paraId="7BEF5344" w14:textId="77777777" w:rsidR="00BF3C1A" w:rsidRPr="00BF3C1A" w:rsidRDefault="00BF3C1A" w:rsidP="00BF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1A">
        <w:rPr>
          <w:rFonts w:ascii="Times New Roman" w:hAnsi="Times New Roman" w:cs="Times New Roman"/>
          <w:sz w:val="28"/>
          <w:szCs w:val="28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14:paraId="4CE32AE0" w14:textId="77777777" w:rsidR="00BF3C1A" w:rsidRPr="00BF3C1A" w:rsidRDefault="00BF3C1A" w:rsidP="00BF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1A">
        <w:rPr>
          <w:rFonts w:ascii="Times New Roman" w:hAnsi="Times New Roman" w:cs="Times New Roman"/>
          <w:sz w:val="28"/>
          <w:szCs w:val="28"/>
        </w:rPr>
        <w:t>- сотрудничество организации с правоохранительными органами;</w:t>
      </w:r>
    </w:p>
    <w:p w14:paraId="47CA98D1" w14:textId="77777777" w:rsidR="00BF3C1A" w:rsidRPr="00BF3C1A" w:rsidRDefault="00BF3C1A" w:rsidP="00BF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1A">
        <w:rPr>
          <w:rFonts w:ascii="Times New Roman" w:hAnsi="Times New Roman" w:cs="Times New Roman"/>
          <w:sz w:val="28"/>
          <w:szCs w:val="28"/>
        </w:rPr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14:paraId="63456C54" w14:textId="77777777" w:rsidR="00BF3C1A" w:rsidRPr="00BF3C1A" w:rsidRDefault="00BF3C1A" w:rsidP="00BF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1A">
        <w:rPr>
          <w:rFonts w:ascii="Times New Roman" w:hAnsi="Times New Roman" w:cs="Times New Roman"/>
          <w:sz w:val="28"/>
          <w:szCs w:val="28"/>
        </w:rPr>
        <w:t>- принятие кодекса этики и служебного поведения работников организации;</w:t>
      </w:r>
    </w:p>
    <w:p w14:paraId="00D4099F" w14:textId="77777777" w:rsidR="00BF3C1A" w:rsidRPr="00BF3C1A" w:rsidRDefault="00BF3C1A" w:rsidP="00BF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1A">
        <w:rPr>
          <w:rFonts w:ascii="Times New Roman" w:hAnsi="Times New Roman" w:cs="Times New Roman"/>
          <w:sz w:val="28"/>
          <w:szCs w:val="28"/>
        </w:rPr>
        <w:t>- предотвращение и урегулирование конфликта интересов;</w:t>
      </w:r>
    </w:p>
    <w:p w14:paraId="4BFDCC67" w14:textId="77777777" w:rsidR="00BF3C1A" w:rsidRPr="00BF3C1A" w:rsidRDefault="00BF3C1A" w:rsidP="00BF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1A">
        <w:rPr>
          <w:rFonts w:ascii="Times New Roman" w:hAnsi="Times New Roman" w:cs="Times New Roman"/>
          <w:sz w:val="28"/>
          <w:szCs w:val="28"/>
        </w:rPr>
        <w:t>- недопущение составления неофициальной отчетности и использования поддельных документов.</w:t>
      </w:r>
    </w:p>
    <w:p w14:paraId="62975CA3" w14:textId="77777777" w:rsidR="00BF3C1A" w:rsidRPr="00BF3C1A" w:rsidRDefault="00BF3C1A" w:rsidP="00BF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9D585" w14:textId="37D939EE" w:rsidR="00BF3C1A" w:rsidRPr="00BF3C1A" w:rsidRDefault="00BF3C1A" w:rsidP="00BF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C1A">
        <w:rPr>
          <w:rFonts w:ascii="Times New Roman" w:hAnsi="Times New Roman" w:cs="Times New Roman"/>
          <w:sz w:val="28"/>
          <w:szCs w:val="28"/>
        </w:rPr>
        <w:t>Ответственность юридических лиц за коррупционные правонарушения определена ст.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C1A">
        <w:rPr>
          <w:rFonts w:ascii="Times New Roman" w:hAnsi="Times New Roman" w:cs="Times New Roman"/>
          <w:sz w:val="28"/>
          <w:szCs w:val="28"/>
        </w:rPr>
        <w:t xml:space="preserve">данного закона, согласно которой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</w:t>
      </w:r>
      <w:bookmarkStart w:id="0" w:name="_GoBack"/>
      <w:bookmarkEnd w:id="0"/>
      <w:r w:rsidRPr="00BF3C1A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  <w:proofErr w:type="gramEnd"/>
    </w:p>
    <w:p w14:paraId="51113644" w14:textId="77777777" w:rsidR="00BF3C1A" w:rsidRPr="00BF3C1A" w:rsidRDefault="00BF3C1A" w:rsidP="00BF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CB638" w14:textId="1C5BBE93" w:rsidR="003D5119" w:rsidRDefault="00BF3C1A" w:rsidP="00BF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1A">
        <w:rPr>
          <w:rFonts w:ascii="Times New Roman" w:hAnsi="Times New Roman" w:cs="Times New Roman"/>
          <w:sz w:val="28"/>
          <w:szCs w:val="28"/>
        </w:rPr>
        <w:t>При этом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3D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EC"/>
    <w:rsid w:val="000C6CBF"/>
    <w:rsid w:val="003D5119"/>
    <w:rsid w:val="007536A4"/>
    <w:rsid w:val="009801EC"/>
    <w:rsid w:val="00BF3C1A"/>
    <w:rsid w:val="00C141F1"/>
    <w:rsid w:val="00E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9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1414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Вашкетов Андрей Владимирович</dc:creator>
  <cp:keywords/>
  <dc:description/>
  <cp:lastModifiedBy>pc</cp:lastModifiedBy>
  <cp:revision>8</cp:revision>
  <dcterms:created xsi:type="dcterms:W3CDTF">2021-06-09T10:46:00Z</dcterms:created>
  <dcterms:modified xsi:type="dcterms:W3CDTF">2021-06-28T05:57:00Z</dcterms:modified>
</cp:coreProperties>
</file>