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B575E4" w:rsidRDefault="00591065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за 1 квартал 202</w:t>
      </w:r>
      <w:r w:rsidR="00B575E4" w:rsidRPr="00B575E4">
        <w:rPr>
          <w:rStyle w:val="a4"/>
          <w:rFonts w:ascii="Liberation Serif" w:hAnsi="Liberation Serif"/>
          <w:color w:val="000000"/>
        </w:rPr>
        <w:t>2</w:t>
      </w:r>
      <w:r w:rsidR="00213A81" w:rsidRPr="00B575E4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B575E4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892C8A" w:rsidRPr="00B575E4" w:rsidRDefault="00213A81" w:rsidP="00892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B575E4">
        <w:rPr>
          <w:rFonts w:ascii="Liberation Serif" w:hAnsi="Liberation Serif"/>
          <w:color w:val="000000"/>
        </w:rPr>
        <w:t xml:space="preserve">В рамках осуществления муниципального земельного контроля на территории </w:t>
      </w:r>
      <w:r w:rsidR="00892C8A" w:rsidRPr="00B575E4">
        <w:rPr>
          <w:rFonts w:ascii="Liberation Serif" w:hAnsi="Liberation Serif"/>
          <w:color w:val="000000"/>
        </w:rPr>
        <w:t>поселка</w:t>
      </w:r>
      <w:r w:rsidR="00591065" w:rsidRPr="00B575E4">
        <w:rPr>
          <w:rFonts w:ascii="Liberation Serif" w:hAnsi="Liberation Serif"/>
          <w:color w:val="000000"/>
        </w:rPr>
        <w:t xml:space="preserve"> Ханымей в 1 квартале 202</w:t>
      </w:r>
      <w:r w:rsidR="00B575E4" w:rsidRPr="00B575E4">
        <w:rPr>
          <w:rFonts w:ascii="Liberation Serif" w:hAnsi="Liberation Serif"/>
          <w:color w:val="000000"/>
        </w:rPr>
        <w:t>2</w:t>
      </w:r>
      <w:r w:rsidRPr="00B575E4"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земельного законодательства не проводились.</w:t>
      </w:r>
    </w:p>
    <w:p w:rsidR="004C5EE0" w:rsidRPr="00213A81" w:rsidRDefault="004C5EE0" w:rsidP="00892C8A">
      <w:pPr>
        <w:spacing w:after="0"/>
      </w:pPr>
      <w:bookmarkStart w:id="0" w:name="_GoBack"/>
      <w:bookmarkEnd w:id="0"/>
    </w:p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5E4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cp:lastPrinted>2018-03-28T12:41:00Z</cp:lastPrinted>
  <dcterms:created xsi:type="dcterms:W3CDTF">2018-03-28T11:20:00Z</dcterms:created>
  <dcterms:modified xsi:type="dcterms:W3CDTF">2022-04-28T11:44:00Z</dcterms:modified>
</cp:coreProperties>
</file>